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921" w:rsidRPr="00B172FD" w:rsidRDefault="00420243" w:rsidP="00420243">
      <w:pPr>
        <w:spacing w:after="0" w:line="240" w:lineRule="auto"/>
        <w:jc w:val="center"/>
        <w:rPr>
          <w:rFonts w:asciiTheme="minorHAnsi" w:hAnsiTheme="minorHAnsi" w:cstheme="minorHAnsi"/>
          <w:b/>
          <w:bCs/>
          <w:sz w:val="24"/>
          <w:szCs w:val="24"/>
        </w:rPr>
      </w:pPr>
      <w:r w:rsidRPr="00B172FD">
        <w:rPr>
          <w:rFonts w:asciiTheme="minorHAnsi" w:hAnsiTheme="minorHAnsi" w:cstheme="minorHAnsi"/>
          <w:b/>
          <w:bCs/>
          <w:sz w:val="24"/>
          <w:szCs w:val="24"/>
        </w:rPr>
        <w:t>Balmer Lawrie &amp; Co. Ltd</w:t>
      </w:r>
    </w:p>
    <w:p w:rsidR="00420243" w:rsidRPr="00B172FD" w:rsidRDefault="00420243" w:rsidP="00420243">
      <w:pPr>
        <w:spacing w:after="0" w:line="240" w:lineRule="auto"/>
        <w:jc w:val="center"/>
        <w:rPr>
          <w:rFonts w:asciiTheme="minorHAnsi" w:hAnsiTheme="minorHAnsi" w:cstheme="minorHAnsi"/>
          <w:b/>
          <w:bCs/>
          <w:sz w:val="24"/>
          <w:szCs w:val="24"/>
        </w:rPr>
      </w:pPr>
      <w:r w:rsidRPr="00B172FD">
        <w:rPr>
          <w:rFonts w:asciiTheme="minorHAnsi" w:hAnsiTheme="minorHAnsi" w:cstheme="minorHAnsi"/>
          <w:b/>
          <w:bCs/>
          <w:sz w:val="24"/>
          <w:szCs w:val="24"/>
        </w:rPr>
        <w:t>Associate Service</w:t>
      </w:r>
    </w:p>
    <w:p w:rsidR="00420243" w:rsidRPr="00B172FD" w:rsidRDefault="00420243" w:rsidP="00420243">
      <w:pPr>
        <w:spacing w:after="0" w:line="240" w:lineRule="auto"/>
        <w:jc w:val="center"/>
        <w:rPr>
          <w:rFonts w:asciiTheme="minorHAnsi" w:hAnsiTheme="minorHAnsi" w:cstheme="minorHAnsi"/>
          <w:b/>
          <w:bCs/>
          <w:sz w:val="24"/>
          <w:szCs w:val="24"/>
        </w:rPr>
      </w:pPr>
      <w:r w:rsidRPr="00B172FD">
        <w:rPr>
          <w:rFonts w:asciiTheme="minorHAnsi" w:hAnsiTheme="minorHAnsi" w:cstheme="minorHAnsi"/>
          <w:b/>
          <w:bCs/>
          <w:sz w:val="24"/>
          <w:szCs w:val="24"/>
        </w:rPr>
        <w:t>Manali, Chennai - 600 068</w:t>
      </w:r>
    </w:p>
    <w:p w:rsidR="00420243" w:rsidRPr="00B172FD" w:rsidRDefault="00420243" w:rsidP="00420243">
      <w:pPr>
        <w:spacing w:after="0" w:line="240" w:lineRule="auto"/>
        <w:jc w:val="center"/>
        <w:rPr>
          <w:rFonts w:asciiTheme="minorHAnsi" w:hAnsiTheme="minorHAnsi" w:cstheme="minorHAnsi"/>
          <w:b/>
          <w:bCs/>
          <w:sz w:val="24"/>
          <w:szCs w:val="24"/>
        </w:rPr>
      </w:pPr>
      <w:r w:rsidRPr="00B172FD">
        <w:rPr>
          <w:rFonts w:asciiTheme="minorHAnsi" w:hAnsiTheme="minorHAnsi" w:cstheme="minorHAnsi"/>
          <w:b/>
          <w:bCs/>
          <w:sz w:val="24"/>
          <w:szCs w:val="24"/>
        </w:rPr>
        <w:t>Website: www.balmerlawrie.com</w:t>
      </w:r>
    </w:p>
    <w:p w:rsidR="00420243" w:rsidRPr="00B172FD" w:rsidRDefault="00420243" w:rsidP="00893921">
      <w:pPr>
        <w:spacing w:after="0" w:line="240" w:lineRule="auto"/>
        <w:jc w:val="both"/>
        <w:rPr>
          <w:rFonts w:asciiTheme="minorHAnsi" w:hAnsiTheme="minorHAnsi" w:cstheme="minorHAnsi"/>
        </w:rPr>
      </w:pPr>
    </w:p>
    <w:p w:rsidR="00F80806" w:rsidRDefault="00893921" w:rsidP="00F80806">
      <w:pPr>
        <w:spacing w:after="0"/>
        <w:jc w:val="both"/>
      </w:pPr>
      <w:r w:rsidRPr="00B172FD">
        <w:rPr>
          <w:rFonts w:asciiTheme="minorHAnsi" w:hAnsiTheme="minorHAnsi" w:cstheme="minorHAnsi"/>
        </w:rPr>
        <w:t xml:space="preserve">Ref: </w:t>
      </w:r>
      <w:r w:rsidR="00577A2D">
        <w:t>BL/AS/MAN/INSURA/LT/202021/0003</w:t>
      </w:r>
    </w:p>
    <w:p w:rsidR="00893921" w:rsidRPr="00B172FD" w:rsidRDefault="00893921" w:rsidP="00893921">
      <w:pPr>
        <w:spacing w:after="0" w:line="240" w:lineRule="auto"/>
        <w:jc w:val="both"/>
        <w:rPr>
          <w:rFonts w:asciiTheme="minorHAnsi" w:hAnsiTheme="minorHAnsi" w:cstheme="minorHAnsi"/>
        </w:rPr>
      </w:pPr>
      <w:r w:rsidRPr="00B172FD">
        <w:rPr>
          <w:rFonts w:asciiTheme="minorHAnsi" w:hAnsiTheme="minorHAnsi" w:cstheme="minorHAnsi"/>
        </w:rPr>
        <w:t xml:space="preserve">Date: </w:t>
      </w:r>
      <w:r w:rsidR="00577A2D">
        <w:rPr>
          <w:rFonts w:asciiTheme="minorHAnsi" w:hAnsiTheme="minorHAnsi" w:cstheme="minorHAnsi"/>
        </w:rPr>
        <w:t xml:space="preserve">16.06.2020 </w:t>
      </w:r>
    </w:p>
    <w:p w:rsidR="00420243" w:rsidRPr="00B172FD" w:rsidRDefault="00420243" w:rsidP="00893921">
      <w:pPr>
        <w:spacing w:after="0" w:line="240" w:lineRule="auto"/>
        <w:jc w:val="both"/>
        <w:rPr>
          <w:rFonts w:asciiTheme="minorHAnsi" w:hAnsiTheme="minorHAnsi" w:cstheme="minorHAnsi"/>
        </w:rPr>
      </w:pPr>
    </w:p>
    <w:p w:rsidR="00893921" w:rsidRPr="00B172FD" w:rsidRDefault="00893921" w:rsidP="00893921">
      <w:pPr>
        <w:spacing w:after="0" w:line="240" w:lineRule="auto"/>
        <w:jc w:val="both"/>
        <w:rPr>
          <w:rFonts w:asciiTheme="minorHAnsi" w:hAnsiTheme="minorHAnsi" w:cstheme="minorHAnsi"/>
        </w:rPr>
      </w:pPr>
      <w:r w:rsidRPr="00B172FD">
        <w:rPr>
          <w:rFonts w:asciiTheme="minorHAnsi" w:hAnsiTheme="minorHAnsi" w:cstheme="minorHAnsi"/>
        </w:rPr>
        <w:t>To: ALL INTERESTED PARTIES,</w:t>
      </w:r>
    </w:p>
    <w:p w:rsidR="00893921" w:rsidRPr="00B172FD" w:rsidRDefault="00893921" w:rsidP="00893921">
      <w:pPr>
        <w:spacing w:after="0" w:line="240" w:lineRule="auto"/>
        <w:jc w:val="both"/>
        <w:rPr>
          <w:rFonts w:asciiTheme="minorHAnsi" w:hAnsiTheme="minorHAnsi" w:cstheme="minorHAnsi"/>
        </w:rPr>
      </w:pPr>
    </w:p>
    <w:p w:rsidR="00893921" w:rsidRPr="00B172FD" w:rsidRDefault="00420243" w:rsidP="00420243">
      <w:pPr>
        <w:spacing w:after="0" w:line="240" w:lineRule="auto"/>
        <w:jc w:val="both"/>
        <w:rPr>
          <w:rFonts w:asciiTheme="minorHAnsi" w:hAnsiTheme="minorHAnsi" w:cstheme="minorHAnsi"/>
        </w:rPr>
      </w:pPr>
      <w:r w:rsidRPr="00B172FD">
        <w:rPr>
          <w:rFonts w:asciiTheme="minorHAnsi" w:hAnsiTheme="minorHAnsi" w:cstheme="minorHAnsi"/>
        </w:rPr>
        <w:t>Sub: Tender for Group Medical Insurance [Floater Policy]</w:t>
      </w:r>
    </w:p>
    <w:p w:rsidR="00893921" w:rsidRPr="00B172FD" w:rsidRDefault="00893921" w:rsidP="00893921">
      <w:pPr>
        <w:pStyle w:val="ListParagraph"/>
        <w:spacing w:after="0" w:line="240" w:lineRule="auto"/>
        <w:jc w:val="both"/>
        <w:rPr>
          <w:rFonts w:asciiTheme="minorHAnsi" w:hAnsiTheme="minorHAnsi" w:cstheme="minorHAnsi"/>
          <w:szCs w:val="22"/>
        </w:rPr>
      </w:pPr>
    </w:p>
    <w:p w:rsidR="00893921" w:rsidRPr="00B172FD" w:rsidRDefault="00893921" w:rsidP="00893921">
      <w:pPr>
        <w:pStyle w:val="ListParagraph"/>
        <w:spacing w:after="0" w:line="240" w:lineRule="auto"/>
        <w:jc w:val="both"/>
        <w:rPr>
          <w:rFonts w:asciiTheme="minorHAnsi" w:hAnsiTheme="minorHAnsi" w:cstheme="minorHAnsi"/>
          <w:szCs w:val="22"/>
        </w:rPr>
      </w:pPr>
    </w:p>
    <w:p w:rsidR="00893921" w:rsidRPr="00B172FD" w:rsidRDefault="00893921" w:rsidP="00893921">
      <w:pPr>
        <w:pStyle w:val="ListParagraph"/>
        <w:numPr>
          <w:ilvl w:val="0"/>
          <w:numId w:val="1"/>
        </w:numPr>
        <w:spacing w:after="0" w:line="240" w:lineRule="auto"/>
        <w:jc w:val="both"/>
        <w:rPr>
          <w:rFonts w:asciiTheme="minorHAnsi" w:hAnsiTheme="minorHAnsi" w:cstheme="minorHAnsi"/>
          <w:b/>
          <w:szCs w:val="22"/>
        </w:rPr>
      </w:pPr>
      <w:r w:rsidRPr="00B172FD">
        <w:rPr>
          <w:rFonts w:asciiTheme="minorHAnsi" w:hAnsiTheme="minorHAnsi" w:cstheme="minorHAnsi"/>
          <w:b/>
          <w:szCs w:val="22"/>
        </w:rPr>
        <w:t>PREAMBLE:</w:t>
      </w:r>
    </w:p>
    <w:p w:rsidR="00893921" w:rsidRPr="00B172FD" w:rsidRDefault="00893921" w:rsidP="00893921">
      <w:pPr>
        <w:pStyle w:val="ListParagraph"/>
        <w:spacing w:after="0" w:line="240" w:lineRule="auto"/>
        <w:jc w:val="both"/>
        <w:rPr>
          <w:rFonts w:asciiTheme="minorHAnsi" w:hAnsiTheme="minorHAnsi" w:cstheme="minorHAnsi"/>
          <w:szCs w:val="22"/>
        </w:rPr>
      </w:pPr>
    </w:p>
    <w:p w:rsidR="00893921" w:rsidRPr="00B172FD" w:rsidRDefault="00893921" w:rsidP="00893921">
      <w:pPr>
        <w:pStyle w:val="ListParagraph"/>
        <w:spacing w:after="0" w:line="240" w:lineRule="auto"/>
        <w:jc w:val="both"/>
        <w:rPr>
          <w:rFonts w:asciiTheme="minorHAnsi" w:hAnsiTheme="minorHAnsi" w:cstheme="minorHAnsi"/>
          <w:szCs w:val="22"/>
        </w:rPr>
      </w:pPr>
      <w:r w:rsidRPr="00B172FD">
        <w:rPr>
          <w:rFonts w:asciiTheme="minorHAnsi" w:hAnsiTheme="minorHAnsi" w:cstheme="minorHAnsi"/>
          <w:szCs w:val="22"/>
        </w:rPr>
        <w:t>Balmer Lawrie &amp;</w:t>
      </w:r>
      <w:r w:rsidR="00C41799" w:rsidRPr="00B172FD">
        <w:rPr>
          <w:rFonts w:asciiTheme="minorHAnsi" w:hAnsiTheme="minorHAnsi" w:cstheme="minorHAnsi"/>
          <w:szCs w:val="22"/>
        </w:rPr>
        <w:t xml:space="preserve"> Co Ltd is</w:t>
      </w:r>
      <w:r w:rsidRPr="00B172FD">
        <w:rPr>
          <w:rFonts w:asciiTheme="minorHAnsi" w:hAnsiTheme="minorHAnsi" w:cstheme="minorHAnsi"/>
          <w:szCs w:val="22"/>
        </w:rPr>
        <w:t xml:space="preserve"> a Govt. of India Enterprise under the administrative control of the Ministry of Petroleum &amp; Natural Gas.</w:t>
      </w:r>
    </w:p>
    <w:p w:rsidR="00893921" w:rsidRPr="00B172FD" w:rsidRDefault="00893921" w:rsidP="00893921">
      <w:pPr>
        <w:pStyle w:val="ListParagraph"/>
        <w:spacing w:after="0" w:line="240" w:lineRule="auto"/>
        <w:jc w:val="both"/>
        <w:rPr>
          <w:rFonts w:asciiTheme="minorHAnsi" w:hAnsiTheme="minorHAnsi" w:cstheme="minorHAnsi"/>
          <w:szCs w:val="22"/>
        </w:rPr>
      </w:pPr>
    </w:p>
    <w:p w:rsidR="00893921" w:rsidRPr="00B172FD" w:rsidRDefault="00C41799" w:rsidP="00893921">
      <w:pPr>
        <w:pStyle w:val="ListParagraph"/>
        <w:spacing w:after="0" w:line="240" w:lineRule="auto"/>
        <w:jc w:val="both"/>
        <w:rPr>
          <w:rFonts w:asciiTheme="minorHAnsi" w:hAnsiTheme="minorHAnsi" w:cstheme="minorHAnsi"/>
          <w:szCs w:val="22"/>
        </w:rPr>
      </w:pPr>
      <w:r w:rsidRPr="00B172FD">
        <w:rPr>
          <w:rFonts w:asciiTheme="minorHAnsi" w:hAnsiTheme="minorHAnsi" w:cstheme="minorHAnsi"/>
          <w:szCs w:val="22"/>
        </w:rPr>
        <w:t>We propose to Renew</w:t>
      </w:r>
      <w:r w:rsidR="00893921" w:rsidRPr="00B172FD">
        <w:rPr>
          <w:rFonts w:asciiTheme="minorHAnsi" w:hAnsiTheme="minorHAnsi" w:cstheme="minorHAnsi"/>
          <w:szCs w:val="22"/>
        </w:rPr>
        <w:t xml:space="preserve"> Group Medical Insurance Scheme (Floater Policy) covering dependents of employees of unionised cadre. Under this policy, the maximum medical expense for hospitalisation treatment would be restricted to Rs.2</w:t>
      </w:r>
      <w:r w:rsidRPr="00B172FD">
        <w:rPr>
          <w:rFonts w:asciiTheme="minorHAnsi" w:hAnsiTheme="minorHAnsi" w:cstheme="minorHAnsi"/>
          <w:szCs w:val="22"/>
        </w:rPr>
        <w:t>,</w:t>
      </w:r>
      <w:r w:rsidR="00893921" w:rsidRPr="00B172FD">
        <w:rPr>
          <w:rFonts w:asciiTheme="minorHAnsi" w:hAnsiTheme="minorHAnsi" w:cstheme="minorHAnsi"/>
          <w:szCs w:val="22"/>
        </w:rPr>
        <w:t>00</w:t>
      </w:r>
      <w:r w:rsidRPr="00B172FD">
        <w:rPr>
          <w:rFonts w:asciiTheme="minorHAnsi" w:hAnsiTheme="minorHAnsi" w:cstheme="minorHAnsi"/>
          <w:szCs w:val="22"/>
        </w:rPr>
        <w:t>,</w:t>
      </w:r>
      <w:r w:rsidR="00893921" w:rsidRPr="00B172FD">
        <w:rPr>
          <w:rFonts w:asciiTheme="minorHAnsi" w:hAnsiTheme="minorHAnsi" w:cstheme="minorHAnsi"/>
          <w:szCs w:val="22"/>
        </w:rPr>
        <w:t>000/- per family covering spouse and two dependent children</w:t>
      </w:r>
      <w:r w:rsidRPr="00B172FD">
        <w:rPr>
          <w:rFonts w:asciiTheme="minorHAnsi" w:hAnsiTheme="minorHAnsi" w:cstheme="minorHAnsi"/>
          <w:szCs w:val="22"/>
        </w:rPr>
        <w:t xml:space="preserve"> of</w:t>
      </w:r>
      <w:r w:rsidR="00893921" w:rsidRPr="00B172FD">
        <w:rPr>
          <w:rFonts w:asciiTheme="minorHAnsi" w:hAnsiTheme="minorHAnsi" w:cstheme="minorHAnsi"/>
          <w:szCs w:val="22"/>
        </w:rPr>
        <w:t xml:space="preserve"> the employee.</w:t>
      </w:r>
    </w:p>
    <w:p w:rsidR="00893921" w:rsidRPr="00B172FD" w:rsidRDefault="00893921" w:rsidP="00893921">
      <w:pPr>
        <w:pStyle w:val="ListParagraph"/>
        <w:spacing w:after="0" w:line="240" w:lineRule="auto"/>
        <w:jc w:val="both"/>
        <w:rPr>
          <w:rFonts w:asciiTheme="minorHAnsi" w:hAnsiTheme="minorHAnsi" w:cstheme="minorHAnsi"/>
          <w:szCs w:val="22"/>
        </w:rPr>
      </w:pPr>
    </w:p>
    <w:p w:rsidR="00893921" w:rsidRPr="00B172FD" w:rsidRDefault="00893921" w:rsidP="00893921">
      <w:pPr>
        <w:pStyle w:val="ListParagraph"/>
        <w:spacing w:after="0" w:line="240" w:lineRule="auto"/>
        <w:jc w:val="both"/>
        <w:rPr>
          <w:rFonts w:asciiTheme="minorHAnsi" w:hAnsiTheme="minorHAnsi" w:cstheme="minorHAnsi"/>
          <w:szCs w:val="22"/>
        </w:rPr>
      </w:pPr>
      <w:r w:rsidRPr="00B172FD">
        <w:rPr>
          <w:rFonts w:asciiTheme="minorHAnsi" w:hAnsiTheme="minorHAnsi" w:cstheme="minorHAnsi"/>
          <w:szCs w:val="22"/>
        </w:rPr>
        <w:t>We</w:t>
      </w:r>
      <w:r w:rsidR="00D644AA">
        <w:rPr>
          <w:rFonts w:asciiTheme="minorHAnsi" w:hAnsiTheme="minorHAnsi" w:cstheme="minorHAnsi"/>
          <w:szCs w:val="22"/>
        </w:rPr>
        <w:t xml:space="preserve"> have an employee strength of 74</w:t>
      </w:r>
      <w:r w:rsidRPr="00B172FD">
        <w:rPr>
          <w:rFonts w:asciiTheme="minorHAnsi" w:hAnsiTheme="minorHAnsi" w:cstheme="minorHAnsi"/>
          <w:szCs w:val="22"/>
        </w:rPr>
        <w:t xml:space="preserve"> and the total depend</w:t>
      </w:r>
      <w:r w:rsidR="00ED59CE">
        <w:rPr>
          <w:rFonts w:asciiTheme="minorHAnsi" w:hAnsiTheme="minorHAnsi" w:cstheme="minorHAnsi"/>
          <w:szCs w:val="22"/>
        </w:rPr>
        <w:t>ent</w:t>
      </w:r>
      <w:r w:rsidR="00D644AA">
        <w:rPr>
          <w:rFonts w:asciiTheme="minorHAnsi" w:hAnsiTheme="minorHAnsi" w:cstheme="minorHAnsi"/>
          <w:szCs w:val="22"/>
        </w:rPr>
        <w:t>s is 1</w:t>
      </w:r>
      <w:r w:rsidR="00045D20">
        <w:rPr>
          <w:rFonts w:asciiTheme="minorHAnsi" w:hAnsiTheme="minorHAnsi" w:cstheme="minorHAnsi"/>
          <w:szCs w:val="22"/>
        </w:rPr>
        <w:t>42</w:t>
      </w:r>
      <w:r w:rsidRPr="00B172FD">
        <w:rPr>
          <w:rFonts w:asciiTheme="minorHAnsi" w:hAnsiTheme="minorHAnsi" w:cstheme="minorHAnsi"/>
          <w:szCs w:val="22"/>
        </w:rPr>
        <w:t xml:space="preserve"> for which insurance cove</w:t>
      </w:r>
      <w:r w:rsidR="00C41799" w:rsidRPr="00B172FD">
        <w:rPr>
          <w:rFonts w:asciiTheme="minorHAnsi" w:hAnsiTheme="minorHAnsi" w:cstheme="minorHAnsi"/>
          <w:szCs w:val="22"/>
        </w:rPr>
        <w:t xml:space="preserve">rage is required. The </w:t>
      </w:r>
      <w:r w:rsidRPr="00B172FD">
        <w:rPr>
          <w:rFonts w:asciiTheme="minorHAnsi" w:hAnsiTheme="minorHAnsi" w:cstheme="minorHAnsi"/>
          <w:szCs w:val="22"/>
        </w:rPr>
        <w:t>age profile of each employee’s family for which the in</w:t>
      </w:r>
      <w:r w:rsidR="00C41799" w:rsidRPr="00B172FD">
        <w:rPr>
          <w:rFonts w:asciiTheme="minorHAnsi" w:hAnsiTheme="minorHAnsi" w:cstheme="minorHAnsi"/>
          <w:szCs w:val="22"/>
        </w:rPr>
        <w:t xml:space="preserve">surance coverage is to be given is </w:t>
      </w:r>
      <w:r w:rsidRPr="00B172FD">
        <w:rPr>
          <w:rFonts w:asciiTheme="minorHAnsi" w:hAnsiTheme="minorHAnsi" w:cstheme="minorHAnsi"/>
          <w:szCs w:val="22"/>
        </w:rPr>
        <w:t>attached herewith. The changes in addition/deletion of manpower by way to resignation/superannuation/termination as and when effected shall be communicated to the agency and the additional /refund of premium towards same had to be intimated to take necessary action.</w:t>
      </w:r>
    </w:p>
    <w:p w:rsidR="00893921" w:rsidRPr="00B172FD" w:rsidRDefault="00893921" w:rsidP="00893921">
      <w:pPr>
        <w:pStyle w:val="ListParagraph"/>
        <w:spacing w:after="0" w:line="240" w:lineRule="auto"/>
        <w:jc w:val="both"/>
        <w:rPr>
          <w:rFonts w:asciiTheme="minorHAnsi" w:hAnsiTheme="minorHAnsi" w:cstheme="minorHAnsi"/>
          <w:szCs w:val="22"/>
        </w:rPr>
      </w:pPr>
    </w:p>
    <w:p w:rsidR="00893921" w:rsidRPr="00B172FD" w:rsidRDefault="00893921" w:rsidP="00893921">
      <w:pPr>
        <w:pStyle w:val="ListParagraph"/>
        <w:spacing w:after="0" w:line="240" w:lineRule="auto"/>
        <w:jc w:val="both"/>
        <w:rPr>
          <w:rFonts w:asciiTheme="minorHAnsi" w:hAnsiTheme="minorHAnsi" w:cstheme="minorHAnsi"/>
          <w:szCs w:val="22"/>
        </w:rPr>
      </w:pPr>
      <w:r w:rsidRPr="00B172FD">
        <w:rPr>
          <w:rFonts w:asciiTheme="minorHAnsi" w:hAnsiTheme="minorHAnsi" w:cstheme="minorHAnsi"/>
          <w:szCs w:val="22"/>
        </w:rPr>
        <w:t xml:space="preserve">We have pleasure in inviting you to submit your offer for the Floater Insurance policy for a period of one year effective the date of awarding of the contract. </w:t>
      </w:r>
    </w:p>
    <w:p w:rsidR="00893921" w:rsidRPr="00B172FD" w:rsidRDefault="00893921" w:rsidP="00893921">
      <w:pPr>
        <w:pStyle w:val="ListParagraph"/>
        <w:spacing w:after="0" w:line="240" w:lineRule="auto"/>
        <w:jc w:val="both"/>
        <w:rPr>
          <w:rFonts w:asciiTheme="minorHAnsi" w:hAnsiTheme="minorHAnsi" w:cstheme="minorHAnsi"/>
          <w:szCs w:val="22"/>
        </w:rPr>
      </w:pPr>
    </w:p>
    <w:p w:rsidR="00893921" w:rsidRPr="00B172FD" w:rsidRDefault="00893921" w:rsidP="00893921">
      <w:pPr>
        <w:pStyle w:val="ListParagraph"/>
        <w:spacing w:after="0" w:line="240" w:lineRule="auto"/>
        <w:jc w:val="both"/>
        <w:rPr>
          <w:rFonts w:asciiTheme="minorHAnsi" w:hAnsiTheme="minorHAnsi" w:cstheme="minorHAnsi"/>
          <w:szCs w:val="22"/>
        </w:rPr>
      </w:pPr>
      <w:r w:rsidRPr="00B172FD">
        <w:rPr>
          <w:rFonts w:asciiTheme="minorHAnsi" w:hAnsiTheme="minorHAnsi" w:cstheme="minorHAnsi"/>
          <w:szCs w:val="22"/>
        </w:rPr>
        <w:t>We have appointed M/s Global Insurance Brokers Pvt Ltd as Insurance Brokers. For all clarifications and details regarding the tender document kindly contact</w:t>
      </w:r>
    </w:p>
    <w:p w:rsidR="00893921" w:rsidRPr="00B172FD" w:rsidRDefault="00893921" w:rsidP="00893921">
      <w:pPr>
        <w:pStyle w:val="ListParagraph"/>
        <w:spacing w:after="0" w:line="240" w:lineRule="auto"/>
        <w:jc w:val="both"/>
        <w:rPr>
          <w:rFonts w:asciiTheme="minorHAnsi" w:hAnsiTheme="minorHAnsi" w:cstheme="minorHAnsi"/>
          <w:szCs w:val="22"/>
        </w:rPr>
      </w:pPr>
    </w:p>
    <w:p w:rsidR="00893921" w:rsidRPr="00B172FD" w:rsidRDefault="00B172FD" w:rsidP="00893921">
      <w:pPr>
        <w:pStyle w:val="ListParagraph"/>
        <w:spacing w:after="0" w:line="240" w:lineRule="auto"/>
        <w:jc w:val="both"/>
        <w:rPr>
          <w:rFonts w:asciiTheme="minorHAnsi" w:hAnsiTheme="minorHAnsi" w:cstheme="minorHAnsi"/>
          <w:szCs w:val="22"/>
        </w:rPr>
      </w:pPr>
      <w:r w:rsidRPr="00B172FD">
        <w:rPr>
          <w:rFonts w:asciiTheme="minorHAnsi" w:hAnsiTheme="minorHAnsi" w:cstheme="minorHAnsi"/>
          <w:szCs w:val="22"/>
        </w:rPr>
        <w:t xml:space="preserve">Shri. Srikanth </w:t>
      </w:r>
      <w:proofErr w:type="spellStart"/>
      <w:r w:rsidR="00C41799" w:rsidRPr="00B172FD">
        <w:rPr>
          <w:rFonts w:asciiTheme="minorHAnsi" w:hAnsiTheme="minorHAnsi" w:cstheme="minorHAnsi"/>
          <w:szCs w:val="22"/>
        </w:rPr>
        <w:t>Boddu</w:t>
      </w:r>
      <w:proofErr w:type="spellEnd"/>
    </w:p>
    <w:p w:rsidR="00893921" w:rsidRPr="00B172FD" w:rsidRDefault="00893921" w:rsidP="00893921">
      <w:pPr>
        <w:pStyle w:val="ListParagraph"/>
        <w:spacing w:after="0" w:line="240" w:lineRule="auto"/>
        <w:rPr>
          <w:rFonts w:asciiTheme="minorHAnsi" w:hAnsiTheme="minorHAnsi" w:cstheme="minorHAnsi"/>
          <w:szCs w:val="22"/>
        </w:rPr>
      </w:pPr>
      <w:r w:rsidRPr="00B172FD">
        <w:rPr>
          <w:rFonts w:asciiTheme="minorHAnsi" w:hAnsiTheme="minorHAnsi" w:cstheme="minorHAnsi"/>
          <w:szCs w:val="22"/>
        </w:rPr>
        <w:t>Vice President</w:t>
      </w:r>
    </w:p>
    <w:p w:rsidR="00893921" w:rsidRPr="00B172FD" w:rsidRDefault="00893921" w:rsidP="00893921">
      <w:pPr>
        <w:pStyle w:val="ListParagraph"/>
        <w:spacing w:after="0" w:line="240" w:lineRule="auto"/>
        <w:rPr>
          <w:rFonts w:asciiTheme="minorHAnsi" w:hAnsiTheme="minorHAnsi" w:cstheme="minorHAnsi"/>
          <w:szCs w:val="22"/>
        </w:rPr>
      </w:pPr>
      <w:r w:rsidRPr="00B172FD">
        <w:rPr>
          <w:rFonts w:asciiTheme="minorHAnsi" w:hAnsiTheme="minorHAnsi" w:cstheme="minorHAnsi"/>
          <w:szCs w:val="22"/>
        </w:rPr>
        <w:t>Global Insurance Brokers Pvt Ltd</w:t>
      </w:r>
    </w:p>
    <w:p w:rsidR="00893921" w:rsidRPr="00B172FD" w:rsidRDefault="00893921" w:rsidP="00893921">
      <w:pPr>
        <w:pStyle w:val="ListParagraph"/>
        <w:spacing w:after="0" w:line="240" w:lineRule="auto"/>
        <w:rPr>
          <w:rFonts w:asciiTheme="minorHAnsi" w:hAnsiTheme="minorHAnsi" w:cstheme="minorHAnsi"/>
          <w:szCs w:val="22"/>
        </w:rPr>
      </w:pPr>
      <w:r w:rsidRPr="00B172FD">
        <w:rPr>
          <w:rFonts w:asciiTheme="minorHAnsi" w:hAnsiTheme="minorHAnsi" w:cstheme="minorHAnsi"/>
          <w:szCs w:val="22"/>
        </w:rPr>
        <w:t>GITEX 2</w:t>
      </w:r>
      <w:r w:rsidRPr="00B172FD">
        <w:rPr>
          <w:rFonts w:asciiTheme="minorHAnsi" w:hAnsiTheme="minorHAnsi" w:cstheme="minorHAnsi"/>
          <w:szCs w:val="22"/>
          <w:vertAlign w:val="superscript"/>
        </w:rPr>
        <w:t>nd</w:t>
      </w:r>
      <w:r w:rsidRPr="00B172FD">
        <w:rPr>
          <w:rFonts w:asciiTheme="minorHAnsi" w:hAnsiTheme="minorHAnsi" w:cstheme="minorHAnsi"/>
          <w:szCs w:val="22"/>
        </w:rPr>
        <w:t xml:space="preserve"> Floor No 3 Khader Nawaz Khan Road</w:t>
      </w:r>
    </w:p>
    <w:p w:rsidR="00C41799" w:rsidRPr="00B172FD" w:rsidRDefault="00C41799" w:rsidP="00893921">
      <w:pPr>
        <w:pStyle w:val="ListParagraph"/>
        <w:spacing w:after="0" w:line="240" w:lineRule="auto"/>
        <w:rPr>
          <w:rFonts w:asciiTheme="minorHAnsi" w:hAnsiTheme="minorHAnsi" w:cstheme="minorHAnsi"/>
          <w:szCs w:val="22"/>
        </w:rPr>
      </w:pPr>
      <w:r w:rsidRPr="00B172FD">
        <w:rPr>
          <w:rFonts w:asciiTheme="minorHAnsi" w:hAnsiTheme="minorHAnsi" w:cstheme="minorHAnsi"/>
          <w:szCs w:val="22"/>
        </w:rPr>
        <w:t>Ph: 04449125600</w:t>
      </w:r>
    </w:p>
    <w:p w:rsidR="00893921" w:rsidRPr="00B172FD" w:rsidRDefault="00893921" w:rsidP="00893921">
      <w:pPr>
        <w:pStyle w:val="ListParagraph"/>
        <w:spacing w:after="0" w:line="240" w:lineRule="auto"/>
        <w:rPr>
          <w:rFonts w:asciiTheme="minorHAnsi" w:hAnsiTheme="minorHAnsi" w:cstheme="minorHAnsi"/>
          <w:szCs w:val="22"/>
        </w:rPr>
      </w:pPr>
      <w:r w:rsidRPr="00B172FD">
        <w:rPr>
          <w:rFonts w:asciiTheme="minorHAnsi" w:hAnsiTheme="minorHAnsi" w:cstheme="minorHAnsi"/>
          <w:szCs w:val="22"/>
        </w:rPr>
        <w:t>Nungambakkam Chennai 600 006</w:t>
      </w:r>
    </w:p>
    <w:p w:rsidR="00893921" w:rsidRPr="00B172FD" w:rsidRDefault="00893921" w:rsidP="00893921">
      <w:pPr>
        <w:spacing w:after="0" w:line="240" w:lineRule="auto"/>
        <w:jc w:val="both"/>
        <w:rPr>
          <w:rFonts w:asciiTheme="minorHAnsi" w:hAnsiTheme="minorHAnsi" w:cstheme="minorHAnsi"/>
        </w:rPr>
      </w:pPr>
    </w:p>
    <w:p w:rsidR="00893921" w:rsidRPr="00B172FD" w:rsidRDefault="00893921" w:rsidP="00893921">
      <w:pPr>
        <w:pStyle w:val="ListParagraph"/>
        <w:numPr>
          <w:ilvl w:val="0"/>
          <w:numId w:val="1"/>
        </w:numPr>
        <w:spacing w:after="0" w:line="240" w:lineRule="auto"/>
        <w:jc w:val="both"/>
        <w:rPr>
          <w:rFonts w:asciiTheme="minorHAnsi" w:hAnsiTheme="minorHAnsi" w:cstheme="minorHAnsi"/>
          <w:b/>
          <w:szCs w:val="22"/>
        </w:rPr>
      </w:pPr>
      <w:r w:rsidRPr="00B172FD">
        <w:rPr>
          <w:rFonts w:asciiTheme="minorHAnsi" w:hAnsiTheme="minorHAnsi" w:cstheme="minorHAnsi"/>
          <w:b/>
          <w:szCs w:val="22"/>
        </w:rPr>
        <w:t xml:space="preserve">SCOPE OF </w:t>
      </w:r>
      <w:r w:rsidR="00C41799" w:rsidRPr="00B172FD">
        <w:rPr>
          <w:rFonts w:asciiTheme="minorHAnsi" w:hAnsiTheme="minorHAnsi" w:cstheme="minorHAnsi"/>
          <w:b/>
          <w:szCs w:val="22"/>
        </w:rPr>
        <w:t xml:space="preserve">INSURANCE </w:t>
      </w:r>
      <w:r w:rsidRPr="00B172FD">
        <w:rPr>
          <w:rFonts w:asciiTheme="minorHAnsi" w:hAnsiTheme="minorHAnsi" w:cstheme="minorHAnsi"/>
          <w:b/>
          <w:szCs w:val="22"/>
        </w:rPr>
        <w:t>COVER:</w:t>
      </w:r>
    </w:p>
    <w:p w:rsidR="00893921" w:rsidRPr="00B172FD" w:rsidRDefault="00893921" w:rsidP="00893921">
      <w:pPr>
        <w:pStyle w:val="ListParagraph"/>
        <w:spacing w:after="0" w:line="240" w:lineRule="auto"/>
        <w:jc w:val="both"/>
        <w:rPr>
          <w:rFonts w:asciiTheme="minorHAnsi" w:hAnsiTheme="minorHAnsi" w:cstheme="minorHAnsi"/>
          <w:b/>
          <w:szCs w:val="22"/>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The coverage envisaged by us should take care of the following for the fresh policy Family of Employee, Spouse, 2 children and 3</w:t>
      </w:r>
      <w:r w:rsidRPr="00B172FD">
        <w:rPr>
          <w:rFonts w:asciiTheme="minorHAnsi" w:hAnsiTheme="minorHAnsi" w:cstheme="minorHAnsi"/>
          <w:szCs w:val="22"/>
          <w:vertAlign w:val="superscript"/>
        </w:rPr>
        <w:t>rd</w:t>
      </w:r>
      <w:r w:rsidRPr="00B172FD">
        <w:rPr>
          <w:rFonts w:asciiTheme="minorHAnsi" w:hAnsiTheme="minorHAnsi" w:cstheme="minorHAnsi"/>
          <w:szCs w:val="22"/>
        </w:rPr>
        <w:t xml:space="preserve"> child covered i</w:t>
      </w:r>
      <w:r w:rsidR="00C41799" w:rsidRPr="00B172FD">
        <w:rPr>
          <w:rFonts w:asciiTheme="minorHAnsi" w:hAnsiTheme="minorHAnsi" w:cstheme="minorHAnsi"/>
          <w:szCs w:val="22"/>
        </w:rPr>
        <w:t>n case of twins in second issue.</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b/>
          <w:szCs w:val="22"/>
        </w:rPr>
        <w:t>Please note in this policy only dependents will make the claim. Employee will not be claiming</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b/>
          <w:szCs w:val="22"/>
        </w:rPr>
      </w:pPr>
      <w:r w:rsidRPr="00B172FD">
        <w:rPr>
          <w:rFonts w:asciiTheme="minorHAnsi" w:hAnsiTheme="minorHAnsi" w:cstheme="minorHAnsi"/>
          <w:b/>
          <w:szCs w:val="22"/>
        </w:rPr>
        <w:t xml:space="preserve">Age restriction: </w:t>
      </w:r>
    </w:p>
    <w:p w:rsidR="00C41799" w:rsidRPr="00B172FD" w:rsidRDefault="00893921" w:rsidP="00C41799">
      <w:pPr>
        <w:pStyle w:val="ListParagraph"/>
        <w:numPr>
          <w:ilvl w:val="0"/>
          <w:numId w:val="4"/>
        </w:numPr>
        <w:spacing w:after="0" w:line="240" w:lineRule="auto"/>
        <w:jc w:val="both"/>
        <w:rPr>
          <w:rFonts w:asciiTheme="minorHAnsi" w:hAnsiTheme="minorHAnsi" w:cstheme="minorHAnsi"/>
          <w:b/>
        </w:rPr>
      </w:pPr>
      <w:r w:rsidRPr="00B172FD">
        <w:rPr>
          <w:rFonts w:asciiTheme="minorHAnsi" w:hAnsiTheme="minorHAnsi" w:cstheme="minorHAnsi"/>
          <w:b/>
        </w:rPr>
        <w:lastRenderedPageBreak/>
        <w:t>Unemployed and Unmarried son up to the age of 25 years</w:t>
      </w:r>
    </w:p>
    <w:p w:rsidR="00893921" w:rsidRPr="00B172FD" w:rsidRDefault="00893921" w:rsidP="00C41799">
      <w:pPr>
        <w:pStyle w:val="ListParagraph"/>
        <w:numPr>
          <w:ilvl w:val="0"/>
          <w:numId w:val="4"/>
        </w:numPr>
        <w:spacing w:after="0" w:line="240" w:lineRule="auto"/>
        <w:jc w:val="both"/>
        <w:rPr>
          <w:rFonts w:asciiTheme="minorHAnsi" w:hAnsiTheme="minorHAnsi" w:cstheme="minorHAnsi"/>
          <w:b/>
        </w:rPr>
      </w:pPr>
      <w:r w:rsidRPr="00B172FD">
        <w:rPr>
          <w:rFonts w:asciiTheme="minorHAnsi" w:hAnsiTheme="minorHAnsi" w:cstheme="minorHAnsi"/>
          <w:b/>
          <w:szCs w:val="22"/>
        </w:rPr>
        <w:t>No age restriction for differently abled child (both gender) unemployed, unmarried/divorced/widowed daughter.</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Cover for Pre-existing Diseases: covered</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b/>
          <w:szCs w:val="22"/>
        </w:rPr>
        <w:t>Waiver of 30 days, first year, first two years and first four years exclusion - covered</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Room Rent Restriction: Normal</w:t>
      </w:r>
      <w:r w:rsidR="00C41799" w:rsidRPr="00B172FD">
        <w:rPr>
          <w:rFonts w:asciiTheme="minorHAnsi" w:hAnsiTheme="minorHAnsi" w:cstheme="minorHAnsi"/>
          <w:szCs w:val="22"/>
        </w:rPr>
        <w:t xml:space="preserve"> 2% of sum insured and ICU 3% of</w:t>
      </w:r>
      <w:r w:rsidRPr="00B172FD">
        <w:rPr>
          <w:rFonts w:asciiTheme="minorHAnsi" w:hAnsiTheme="minorHAnsi" w:cstheme="minorHAnsi"/>
          <w:szCs w:val="22"/>
        </w:rPr>
        <w:t xml:space="preserve"> Sum Insured</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Pre-Hospitalization: Covered</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Post Hospitalization: Covered</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b/>
          <w:szCs w:val="22"/>
        </w:rPr>
      </w:pPr>
      <w:r w:rsidRPr="00B172FD">
        <w:rPr>
          <w:rFonts w:asciiTheme="minorHAnsi" w:hAnsiTheme="minorHAnsi" w:cstheme="minorHAnsi"/>
          <w:b/>
          <w:szCs w:val="22"/>
        </w:rPr>
        <w:t>Ambulance: 1% of the sum insured or actual whichever is less subject to maximum of INR 2000/- per person per hospitalization</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Internal Congenital: Covered</w:t>
      </w:r>
    </w:p>
    <w:p w:rsidR="00893921" w:rsidRPr="00B172FD" w:rsidRDefault="00893921" w:rsidP="00893921">
      <w:pPr>
        <w:pStyle w:val="ListParagraph"/>
        <w:numPr>
          <w:ilvl w:val="1"/>
          <w:numId w:val="1"/>
        </w:numPr>
        <w:spacing w:after="0" w:line="240" w:lineRule="auto"/>
        <w:rPr>
          <w:rFonts w:asciiTheme="minorHAnsi" w:hAnsiTheme="minorHAnsi" w:cstheme="minorHAnsi"/>
          <w:szCs w:val="22"/>
        </w:rPr>
      </w:pPr>
      <w:r w:rsidRPr="00B172FD">
        <w:rPr>
          <w:rFonts w:asciiTheme="minorHAnsi" w:hAnsiTheme="minorHAnsi" w:cstheme="minorHAnsi"/>
          <w:szCs w:val="22"/>
        </w:rPr>
        <w:t xml:space="preserve">Aliment wise: Capping not </w:t>
      </w:r>
      <w:r w:rsidR="00CF6D44">
        <w:rPr>
          <w:rFonts w:asciiTheme="minorHAnsi" w:hAnsiTheme="minorHAnsi" w:cstheme="minorHAnsi"/>
          <w:szCs w:val="22"/>
        </w:rPr>
        <w:t>applicable</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b/>
          <w:szCs w:val="22"/>
        </w:rPr>
        <w:t xml:space="preserve">Terrorism: Covered </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Dental/Vision: Not Covered</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Domiciliary Hospitalisation: Not covered</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Day Care: Covered</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Ayurveda Treatment: Payable if hospitalisation happen in Govt. Hospital or Recognised by Govt.</w:t>
      </w:r>
    </w:p>
    <w:p w:rsidR="005A7263" w:rsidRPr="00B172FD" w:rsidRDefault="00ED59CE" w:rsidP="00893921">
      <w:pPr>
        <w:pStyle w:val="ListParagraph"/>
        <w:numPr>
          <w:ilvl w:val="1"/>
          <w:numId w:val="1"/>
        </w:numPr>
        <w:spacing w:after="0" w:line="240" w:lineRule="auto"/>
        <w:jc w:val="both"/>
        <w:rPr>
          <w:rFonts w:asciiTheme="minorHAnsi" w:hAnsiTheme="minorHAnsi" w:cstheme="minorHAnsi"/>
          <w:szCs w:val="22"/>
        </w:rPr>
      </w:pPr>
      <w:r>
        <w:rPr>
          <w:rFonts w:asciiTheme="minorHAnsi" w:hAnsiTheme="minorHAnsi" w:cstheme="minorHAnsi"/>
          <w:szCs w:val="22"/>
        </w:rPr>
        <w:t>Maternity condition: N</w:t>
      </w:r>
      <w:r w:rsidR="005A7263" w:rsidRPr="00B172FD">
        <w:rPr>
          <w:rFonts w:asciiTheme="minorHAnsi" w:hAnsiTheme="minorHAnsi" w:cstheme="minorHAnsi"/>
          <w:szCs w:val="22"/>
        </w:rPr>
        <w:t>ot covered</w:t>
      </w:r>
    </w:p>
    <w:p w:rsidR="0073439C" w:rsidRPr="00B172FD" w:rsidRDefault="0073439C"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COVID-19 and related treatments</w:t>
      </w:r>
    </w:p>
    <w:p w:rsidR="00893921" w:rsidRPr="00B172FD" w:rsidRDefault="00893921" w:rsidP="00893921">
      <w:pPr>
        <w:pStyle w:val="ListParagraph"/>
        <w:spacing w:after="0" w:line="240" w:lineRule="auto"/>
        <w:jc w:val="both"/>
        <w:rPr>
          <w:rFonts w:asciiTheme="minorHAnsi" w:hAnsiTheme="minorHAnsi" w:cstheme="minorHAnsi"/>
          <w:b/>
          <w:szCs w:val="22"/>
          <w:u w:val="single"/>
        </w:rPr>
      </w:pPr>
    </w:p>
    <w:p w:rsidR="00893921" w:rsidRPr="00B172FD" w:rsidRDefault="00893921" w:rsidP="00893921">
      <w:pPr>
        <w:pStyle w:val="ListParagraph"/>
        <w:numPr>
          <w:ilvl w:val="0"/>
          <w:numId w:val="1"/>
        </w:numPr>
        <w:spacing w:after="0" w:line="240" w:lineRule="auto"/>
        <w:jc w:val="both"/>
        <w:rPr>
          <w:rFonts w:asciiTheme="minorHAnsi" w:hAnsiTheme="minorHAnsi" w:cstheme="minorHAnsi"/>
          <w:b/>
          <w:szCs w:val="22"/>
        </w:rPr>
      </w:pPr>
      <w:r w:rsidRPr="00B172FD">
        <w:rPr>
          <w:rFonts w:asciiTheme="minorHAnsi" w:hAnsiTheme="minorHAnsi" w:cstheme="minorHAnsi"/>
          <w:b/>
          <w:szCs w:val="22"/>
        </w:rPr>
        <w:t>OTHER CONDITIONS:</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Claim intimation:  30 days</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Claim Document Submission: 30 days</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Re</w:t>
      </w:r>
      <w:r w:rsidR="00ED59CE">
        <w:rPr>
          <w:rFonts w:asciiTheme="minorHAnsi" w:hAnsiTheme="minorHAnsi" w:cstheme="minorHAnsi"/>
          <w:szCs w:val="22"/>
        </w:rPr>
        <w:t>vision</w:t>
      </w:r>
      <w:r w:rsidRPr="00B172FD">
        <w:rPr>
          <w:rFonts w:asciiTheme="minorHAnsi" w:hAnsiTheme="minorHAnsi" w:cstheme="minorHAnsi"/>
          <w:szCs w:val="22"/>
        </w:rPr>
        <w:t xml:space="preserve"> of </w:t>
      </w:r>
      <w:r w:rsidR="00ED59CE">
        <w:rPr>
          <w:rFonts w:asciiTheme="minorHAnsi" w:hAnsiTheme="minorHAnsi" w:cstheme="minorHAnsi"/>
          <w:szCs w:val="22"/>
        </w:rPr>
        <w:t xml:space="preserve">premium </w:t>
      </w:r>
      <w:r w:rsidRPr="00B172FD">
        <w:rPr>
          <w:rFonts w:asciiTheme="minorHAnsi" w:hAnsiTheme="minorHAnsi" w:cstheme="minorHAnsi"/>
          <w:szCs w:val="22"/>
        </w:rPr>
        <w:t>: Not allowed in the policy year</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Mid Term inclusion of employees and dependents: Allowed</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Claims Mis/Active member Lists CD statement:  Monthly</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TPA Charges:  Included in the premium</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Brokerage charges:  included in the premium</w:t>
      </w:r>
    </w:p>
    <w:p w:rsidR="00893921" w:rsidRPr="00B172FD" w:rsidRDefault="00893921" w:rsidP="00893921">
      <w:pPr>
        <w:spacing w:after="0" w:line="240" w:lineRule="auto"/>
        <w:jc w:val="both"/>
        <w:rPr>
          <w:rFonts w:asciiTheme="minorHAnsi" w:hAnsiTheme="minorHAnsi" w:cstheme="minorHAnsi"/>
        </w:rPr>
      </w:pPr>
    </w:p>
    <w:p w:rsidR="00893921" w:rsidRPr="00B172FD" w:rsidRDefault="00893921" w:rsidP="00893921">
      <w:pPr>
        <w:pStyle w:val="ListParagraph"/>
        <w:numPr>
          <w:ilvl w:val="0"/>
          <w:numId w:val="1"/>
        </w:numPr>
        <w:spacing w:after="0" w:line="240" w:lineRule="auto"/>
        <w:jc w:val="both"/>
        <w:rPr>
          <w:rFonts w:asciiTheme="minorHAnsi" w:hAnsiTheme="minorHAnsi" w:cstheme="minorHAnsi"/>
          <w:b/>
          <w:szCs w:val="22"/>
        </w:rPr>
      </w:pPr>
      <w:r w:rsidRPr="00B172FD">
        <w:rPr>
          <w:rFonts w:asciiTheme="minorHAnsi" w:hAnsiTheme="minorHAnsi" w:cstheme="minorHAnsi"/>
          <w:b/>
          <w:szCs w:val="22"/>
        </w:rPr>
        <w:t>PERIOD OF COVERAGE:</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 xml:space="preserve">The coverage will be </w:t>
      </w:r>
      <w:r w:rsidR="0073439C" w:rsidRPr="00B172FD">
        <w:rPr>
          <w:rFonts w:asciiTheme="minorHAnsi" w:hAnsiTheme="minorHAnsi" w:cstheme="minorHAnsi"/>
          <w:szCs w:val="22"/>
        </w:rPr>
        <w:t xml:space="preserve">for </w:t>
      </w:r>
      <w:r w:rsidRPr="00B172FD">
        <w:rPr>
          <w:rFonts w:asciiTheme="minorHAnsi" w:hAnsiTheme="minorHAnsi" w:cstheme="minorHAnsi"/>
          <w:szCs w:val="22"/>
        </w:rPr>
        <w:t>a period of one-year effective the date of awarding of the contract</w:t>
      </w: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Discount to be provided along with the submission of the proposal.</w:t>
      </w:r>
    </w:p>
    <w:p w:rsidR="00893921" w:rsidRPr="00B172FD" w:rsidRDefault="00893921" w:rsidP="00893921">
      <w:pPr>
        <w:spacing w:after="0" w:line="240" w:lineRule="auto"/>
        <w:jc w:val="both"/>
        <w:rPr>
          <w:rFonts w:asciiTheme="minorHAnsi" w:hAnsiTheme="minorHAnsi" w:cstheme="minorHAnsi"/>
        </w:rPr>
      </w:pPr>
    </w:p>
    <w:p w:rsidR="00893921" w:rsidRPr="00B172FD" w:rsidRDefault="00893921" w:rsidP="00893921">
      <w:pPr>
        <w:pStyle w:val="ListParagraph"/>
        <w:numPr>
          <w:ilvl w:val="0"/>
          <w:numId w:val="1"/>
        </w:numPr>
        <w:spacing w:after="0" w:line="240" w:lineRule="auto"/>
        <w:jc w:val="both"/>
        <w:rPr>
          <w:rFonts w:asciiTheme="minorHAnsi" w:hAnsiTheme="minorHAnsi" w:cstheme="minorHAnsi"/>
          <w:b/>
          <w:szCs w:val="22"/>
        </w:rPr>
      </w:pPr>
      <w:r w:rsidRPr="00B172FD">
        <w:rPr>
          <w:rFonts w:asciiTheme="minorHAnsi" w:hAnsiTheme="minorHAnsi" w:cstheme="minorHAnsi"/>
          <w:b/>
          <w:szCs w:val="22"/>
        </w:rPr>
        <w:t>OFFER:</w:t>
      </w:r>
      <w:r w:rsidRPr="00B172FD">
        <w:rPr>
          <w:rFonts w:asciiTheme="minorHAnsi" w:hAnsiTheme="minorHAnsi" w:cstheme="minorHAnsi"/>
          <w:b/>
          <w:szCs w:val="22"/>
        </w:rPr>
        <w:tab/>
      </w:r>
    </w:p>
    <w:p w:rsidR="00893921" w:rsidRPr="00B172FD" w:rsidRDefault="00893921" w:rsidP="00893921">
      <w:pPr>
        <w:spacing w:after="0" w:line="240" w:lineRule="auto"/>
        <w:ind w:firstLine="720"/>
        <w:jc w:val="both"/>
        <w:rPr>
          <w:rFonts w:asciiTheme="minorHAnsi" w:hAnsiTheme="minorHAnsi" w:cstheme="minorHAnsi"/>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On the basis of the above information, kindly furnish premium rates. You are requested to take print out of the quote sheet duly incorporating all the coverages opted by the client, affix your signature with seal in all the pages (if any) and submit the same. Submission of hard copy of the quote sheet duly signed is mandatory for accepting the offer.</w:t>
      </w:r>
    </w:p>
    <w:p w:rsidR="00893921" w:rsidRPr="00B172FD" w:rsidRDefault="00893921" w:rsidP="00893921">
      <w:pPr>
        <w:spacing w:after="0" w:line="240" w:lineRule="auto"/>
        <w:jc w:val="both"/>
        <w:rPr>
          <w:rFonts w:asciiTheme="minorHAnsi" w:hAnsiTheme="minorHAnsi" w:cstheme="minorHAnsi"/>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Clarification if any shall be sought not later than 3 days before the last date for submission of offer.</w:t>
      </w:r>
    </w:p>
    <w:p w:rsidR="00893921" w:rsidRPr="00B172FD" w:rsidRDefault="00893921" w:rsidP="00893921">
      <w:pPr>
        <w:spacing w:after="0" w:line="240" w:lineRule="auto"/>
        <w:jc w:val="both"/>
        <w:rPr>
          <w:rFonts w:asciiTheme="minorHAnsi" w:hAnsiTheme="minorHAnsi" w:cstheme="minorHAnsi"/>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Insurers are requested to note that discounts if any, offered shall be clearly indicated in the offer itself and it shall be firm and final and no provisional discount shall be offered. Discount, once offered, shall not be withdrawn afterwards.</w:t>
      </w:r>
    </w:p>
    <w:p w:rsidR="00893921" w:rsidRPr="00B172FD" w:rsidRDefault="00893921" w:rsidP="00893921">
      <w:pPr>
        <w:pStyle w:val="ListParagraph"/>
        <w:spacing w:after="0" w:line="240" w:lineRule="auto"/>
        <w:ind w:left="1440"/>
        <w:jc w:val="both"/>
        <w:rPr>
          <w:rFonts w:asciiTheme="minorHAnsi" w:hAnsiTheme="minorHAnsi" w:cstheme="minorHAnsi"/>
          <w:szCs w:val="22"/>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lastRenderedPageBreak/>
        <w:t>The sum insured values given are only provisional and Balmer Lawrie reserves its right to increase or decrease depending upon requirement during the award of insurance business and during the period of insurance. Also, we may be going in extensions under the policies taken for which cover should take for which cover should be granted on pro-rata basis.</w:t>
      </w:r>
    </w:p>
    <w:p w:rsidR="00893921" w:rsidRPr="00B172FD" w:rsidRDefault="00893921" w:rsidP="00893921">
      <w:pPr>
        <w:spacing w:after="0" w:line="240" w:lineRule="auto"/>
        <w:jc w:val="both"/>
        <w:rPr>
          <w:rFonts w:asciiTheme="minorHAnsi" w:hAnsiTheme="minorHAnsi" w:cstheme="minorHAnsi"/>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Balmer Lawrie &amp; Co Ltd can opt for higher excess and seek appropriate discounts on Discounts on quoted premium.</w:t>
      </w:r>
    </w:p>
    <w:p w:rsidR="00893921" w:rsidRPr="00B172FD" w:rsidRDefault="00893921" w:rsidP="00893921">
      <w:pPr>
        <w:spacing w:after="0" w:line="240" w:lineRule="auto"/>
        <w:jc w:val="both"/>
        <w:rPr>
          <w:rFonts w:asciiTheme="minorHAnsi" w:hAnsiTheme="minorHAnsi" w:cstheme="minorHAnsi"/>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Incomplete offers are liable to be rejected.</w:t>
      </w:r>
    </w:p>
    <w:p w:rsidR="00893921" w:rsidRPr="00B172FD" w:rsidRDefault="00893921" w:rsidP="00893921">
      <w:pPr>
        <w:pStyle w:val="ListParagraph"/>
        <w:spacing w:after="0" w:line="240" w:lineRule="auto"/>
        <w:ind w:left="1440"/>
        <w:jc w:val="both"/>
        <w:rPr>
          <w:rFonts w:asciiTheme="minorHAnsi" w:hAnsiTheme="minorHAnsi" w:cstheme="minorHAnsi"/>
          <w:szCs w:val="22"/>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In line with the circular Ref: 001/NL/GENERAL/APR/06 dated 19.04.06 from IRDA to all insurance companies, you are requested to understand our requirements properly and offer your rates. If you need any further information or clarification, please feel free to contact us.</w:t>
      </w:r>
    </w:p>
    <w:p w:rsidR="00893921" w:rsidRPr="00B172FD" w:rsidRDefault="00893921" w:rsidP="00893921">
      <w:pPr>
        <w:pStyle w:val="ListParagraph"/>
        <w:spacing w:after="0" w:line="240" w:lineRule="auto"/>
        <w:ind w:left="1440"/>
        <w:jc w:val="both"/>
        <w:rPr>
          <w:rFonts w:asciiTheme="minorHAnsi" w:hAnsiTheme="minorHAnsi" w:cstheme="minorHAnsi"/>
          <w:szCs w:val="22"/>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 xml:space="preserve">Notwithstanding anything stated above, Balmer Lawrie reserves the right to </w:t>
      </w:r>
      <w:proofErr w:type="spellStart"/>
      <w:r w:rsidRPr="00B172FD">
        <w:rPr>
          <w:rFonts w:asciiTheme="minorHAnsi" w:hAnsiTheme="minorHAnsi" w:cstheme="minorHAnsi"/>
          <w:szCs w:val="22"/>
        </w:rPr>
        <w:t>asses</w:t>
      </w:r>
      <w:proofErr w:type="spellEnd"/>
      <w:r w:rsidRPr="00B172FD">
        <w:rPr>
          <w:rFonts w:asciiTheme="minorHAnsi" w:hAnsiTheme="minorHAnsi" w:cstheme="minorHAnsi"/>
          <w:szCs w:val="22"/>
        </w:rPr>
        <w:t xml:space="preserve"> the insurer’s capacity and capability to perform the insurance business, should the circumstances warrant such an assessment in the overall interest of Balmer Lawrie. </w:t>
      </w:r>
    </w:p>
    <w:p w:rsidR="00893921" w:rsidRPr="00B172FD" w:rsidRDefault="00893921" w:rsidP="00893921">
      <w:pPr>
        <w:pStyle w:val="ListParagraph"/>
        <w:spacing w:after="0" w:line="240" w:lineRule="auto"/>
        <w:ind w:left="1440"/>
        <w:jc w:val="both"/>
        <w:rPr>
          <w:rFonts w:asciiTheme="minorHAnsi" w:hAnsiTheme="minorHAnsi" w:cstheme="minorHAnsi"/>
          <w:szCs w:val="22"/>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Purchase preference to Central Public-Sector Undertakings as per the guidelines issued by Department of public Enterprises/Govt. of India, in this regard will be applicable.</w:t>
      </w:r>
    </w:p>
    <w:p w:rsidR="00893921" w:rsidRPr="00B172FD" w:rsidRDefault="00893921" w:rsidP="00893921">
      <w:pPr>
        <w:pStyle w:val="ListParagraph"/>
        <w:spacing w:after="0" w:line="240" w:lineRule="auto"/>
        <w:ind w:left="1440"/>
        <w:jc w:val="both"/>
        <w:rPr>
          <w:rFonts w:asciiTheme="minorHAnsi" w:hAnsiTheme="minorHAnsi" w:cstheme="minorHAnsi"/>
          <w:szCs w:val="22"/>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Submitting the offer does not guarantee Balmer Lawrie &amp; Co Ltd, accepting the offer Balmer Lawrie reserves the right to accept or reject any offer, or part thereof at its sole discretion, without assigning any reason thereof.</w:t>
      </w:r>
    </w:p>
    <w:p w:rsidR="00893921" w:rsidRPr="00B172FD" w:rsidRDefault="00893921" w:rsidP="00893921">
      <w:pPr>
        <w:pStyle w:val="ListParagraph"/>
        <w:spacing w:after="0" w:line="240" w:lineRule="auto"/>
        <w:ind w:left="1440"/>
        <w:jc w:val="both"/>
        <w:rPr>
          <w:rFonts w:asciiTheme="minorHAnsi" w:hAnsiTheme="minorHAnsi" w:cstheme="minorHAnsi"/>
          <w:szCs w:val="22"/>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Balmer Lawrie takes no responsibility for delays, loss or non-receipt of the offers sent by the insurers.</w:t>
      </w:r>
    </w:p>
    <w:p w:rsidR="00893921" w:rsidRPr="00B172FD" w:rsidRDefault="00893921" w:rsidP="00893921">
      <w:pPr>
        <w:spacing w:after="0" w:line="240" w:lineRule="auto"/>
        <w:jc w:val="both"/>
        <w:rPr>
          <w:rFonts w:asciiTheme="minorHAnsi" w:hAnsiTheme="minorHAnsi" w:cstheme="minorHAnsi"/>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The submission of offer shall have no cause of action or claim against Balmer Lawrie for rejection of offer. The insurer whose offer is not accepted shall not be entitled to claim any costs, charges and expenses incidental to or incurred by them in connection with the submission of their offer.</w:t>
      </w:r>
    </w:p>
    <w:p w:rsidR="00893921" w:rsidRPr="00B172FD" w:rsidRDefault="00893921" w:rsidP="00893921">
      <w:pPr>
        <w:spacing w:after="0" w:line="240" w:lineRule="auto"/>
        <w:jc w:val="both"/>
        <w:rPr>
          <w:rFonts w:asciiTheme="minorHAnsi" w:hAnsiTheme="minorHAnsi" w:cstheme="minorHAnsi"/>
        </w:rPr>
      </w:pPr>
    </w:p>
    <w:p w:rsidR="00893921" w:rsidRPr="00B172FD" w:rsidRDefault="00893921" w:rsidP="00893921">
      <w:pPr>
        <w:pStyle w:val="ListParagraph"/>
        <w:numPr>
          <w:ilvl w:val="1"/>
          <w:numId w:val="1"/>
        </w:numPr>
        <w:spacing w:after="0" w:line="240" w:lineRule="auto"/>
        <w:jc w:val="both"/>
        <w:rPr>
          <w:rFonts w:asciiTheme="minorHAnsi" w:hAnsiTheme="minorHAnsi" w:cstheme="minorHAnsi"/>
          <w:szCs w:val="22"/>
        </w:rPr>
      </w:pPr>
      <w:r w:rsidRPr="00B172FD">
        <w:rPr>
          <w:rFonts w:asciiTheme="minorHAnsi" w:hAnsiTheme="minorHAnsi" w:cstheme="minorHAnsi"/>
          <w:szCs w:val="22"/>
        </w:rPr>
        <w:t>Balmer Lawrie reserves the right to award and distribute the insurance business to one or more insurers.</w:t>
      </w:r>
    </w:p>
    <w:p w:rsidR="00893921" w:rsidRPr="00B172FD" w:rsidRDefault="00893921" w:rsidP="00893921">
      <w:pPr>
        <w:spacing w:after="0" w:line="240" w:lineRule="auto"/>
        <w:jc w:val="both"/>
        <w:rPr>
          <w:rFonts w:asciiTheme="minorHAnsi" w:hAnsiTheme="minorHAnsi" w:cstheme="minorHAnsi"/>
        </w:rPr>
      </w:pPr>
    </w:p>
    <w:p w:rsidR="00457A2B" w:rsidRPr="00B172FD" w:rsidRDefault="00457A2B" w:rsidP="00457A2B">
      <w:pPr>
        <w:pStyle w:val="ListParagraph"/>
        <w:spacing w:after="0" w:line="240" w:lineRule="auto"/>
        <w:ind w:left="1440"/>
        <w:jc w:val="both"/>
        <w:rPr>
          <w:rFonts w:asciiTheme="minorHAnsi" w:hAnsiTheme="minorHAnsi" w:cstheme="minorHAnsi"/>
          <w:szCs w:val="22"/>
        </w:rPr>
      </w:pPr>
    </w:p>
    <w:p w:rsidR="00457A2B" w:rsidRPr="00B172FD" w:rsidRDefault="00457A2B" w:rsidP="00457A2B">
      <w:pPr>
        <w:spacing w:after="0"/>
        <w:rPr>
          <w:rFonts w:asciiTheme="minorHAnsi" w:hAnsiTheme="minorHAnsi" w:cstheme="minorHAnsi"/>
        </w:rPr>
      </w:pPr>
    </w:p>
    <w:p w:rsidR="005C5E81" w:rsidRPr="00B172FD" w:rsidRDefault="005C5E81" w:rsidP="005C5E81">
      <w:pPr>
        <w:spacing w:after="0"/>
        <w:rPr>
          <w:rFonts w:asciiTheme="minorHAnsi" w:hAnsiTheme="minorHAnsi" w:cstheme="minorHAnsi"/>
          <w:b/>
          <w:bCs/>
          <w:sz w:val="24"/>
          <w:szCs w:val="24"/>
        </w:rPr>
      </w:pPr>
      <w:r w:rsidRPr="00B172FD">
        <w:rPr>
          <w:rFonts w:asciiTheme="minorHAnsi" w:hAnsiTheme="minorHAnsi" w:cstheme="minorHAnsi"/>
          <w:b/>
          <w:bCs/>
          <w:sz w:val="24"/>
          <w:szCs w:val="24"/>
        </w:rPr>
        <w:t xml:space="preserve">Tender can be submitted either by sealed envelopes or through e-tender. For participating the e-tender, agency need to register in </w:t>
      </w:r>
      <w:proofErr w:type="spellStart"/>
      <w:r w:rsidRPr="00B172FD">
        <w:rPr>
          <w:rFonts w:asciiTheme="minorHAnsi" w:hAnsiTheme="minorHAnsi" w:cstheme="minorHAnsi"/>
          <w:b/>
          <w:bCs/>
          <w:sz w:val="24"/>
          <w:szCs w:val="24"/>
        </w:rPr>
        <w:t>balmer</w:t>
      </w:r>
      <w:proofErr w:type="spellEnd"/>
      <w:r w:rsidRPr="00B172FD">
        <w:rPr>
          <w:rFonts w:asciiTheme="minorHAnsi" w:hAnsiTheme="minorHAnsi" w:cstheme="minorHAnsi"/>
          <w:b/>
          <w:bCs/>
          <w:sz w:val="24"/>
          <w:szCs w:val="24"/>
        </w:rPr>
        <w:t xml:space="preserve"> </w:t>
      </w:r>
      <w:proofErr w:type="spellStart"/>
      <w:r w:rsidRPr="00B172FD">
        <w:rPr>
          <w:rFonts w:asciiTheme="minorHAnsi" w:hAnsiTheme="minorHAnsi" w:cstheme="minorHAnsi"/>
          <w:b/>
          <w:bCs/>
          <w:sz w:val="24"/>
          <w:szCs w:val="24"/>
        </w:rPr>
        <w:t>lawrie</w:t>
      </w:r>
      <w:proofErr w:type="spellEnd"/>
      <w:r w:rsidRPr="00B172FD">
        <w:rPr>
          <w:rFonts w:asciiTheme="minorHAnsi" w:hAnsiTheme="minorHAnsi" w:cstheme="minorHAnsi"/>
          <w:b/>
          <w:bCs/>
          <w:sz w:val="24"/>
          <w:szCs w:val="24"/>
        </w:rPr>
        <w:t xml:space="preserve"> e-portal and submit their offer online</w:t>
      </w:r>
    </w:p>
    <w:p w:rsidR="00684013" w:rsidRPr="00B172FD" w:rsidRDefault="00684013" w:rsidP="00684013">
      <w:pPr>
        <w:jc w:val="both"/>
        <w:rPr>
          <w:rFonts w:asciiTheme="minorHAnsi" w:hAnsiTheme="minorHAnsi" w:cstheme="minorHAnsi"/>
          <w:bCs/>
        </w:rPr>
      </w:pPr>
    </w:p>
    <w:p w:rsidR="005C5E81" w:rsidRPr="00B172FD" w:rsidRDefault="00966720" w:rsidP="005C5E81">
      <w:pPr>
        <w:rPr>
          <w:rFonts w:asciiTheme="minorHAnsi" w:hAnsiTheme="minorHAnsi" w:cstheme="minorHAnsi"/>
          <w:b/>
        </w:rPr>
      </w:pPr>
      <w:r w:rsidRPr="00B172FD">
        <w:rPr>
          <w:rFonts w:asciiTheme="minorHAnsi" w:hAnsiTheme="minorHAnsi" w:cstheme="minorHAnsi"/>
          <w:b/>
        </w:rPr>
        <w:t>Conditions / Procedure for Online Bid Submission</w:t>
      </w:r>
    </w:p>
    <w:p w:rsidR="00684013" w:rsidRPr="00B172FD" w:rsidRDefault="00684013" w:rsidP="00684013">
      <w:pPr>
        <w:jc w:val="both"/>
        <w:rPr>
          <w:rFonts w:asciiTheme="minorHAnsi" w:hAnsiTheme="minorHAnsi" w:cstheme="minorHAnsi"/>
        </w:rPr>
      </w:pPr>
      <w:r w:rsidRPr="00B172FD">
        <w:rPr>
          <w:rFonts w:asciiTheme="minorHAnsi" w:hAnsiTheme="minorHAnsi" w:cstheme="minorHAnsi"/>
        </w:rPr>
        <w:t xml:space="preserve">The bidder would be required to register on the e-procurement market place </w:t>
      </w:r>
      <w:hyperlink r:id="rId5" w:history="1">
        <w:r w:rsidRPr="00B172FD">
          <w:rPr>
            <w:rStyle w:val="Hyperlink"/>
            <w:rFonts w:asciiTheme="minorHAnsi" w:hAnsiTheme="minorHAnsi" w:cstheme="minorHAnsi"/>
          </w:rPr>
          <w:t>https://balmerlawrie.eproc.in</w:t>
        </w:r>
      </w:hyperlink>
      <w:r w:rsidRPr="00B172FD">
        <w:rPr>
          <w:rFonts w:asciiTheme="minorHAnsi" w:hAnsiTheme="minorHAnsi" w:cstheme="minorHAnsi"/>
        </w:rPr>
        <w:t xml:space="preserve"> and submit their bids online.</w:t>
      </w:r>
      <w:r w:rsidR="005C5E81" w:rsidRPr="00B172FD">
        <w:rPr>
          <w:rFonts w:asciiTheme="minorHAnsi" w:hAnsiTheme="minorHAnsi" w:cstheme="minorHAnsi"/>
        </w:rPr>
        <w:t xml:space="preserve"> </w:t>
      </w:r>
      <w:r w:rsidR="00A12999" w:rsidRPr="00B172FD">
        <w:rPr>
          <w:rFonts w:asciiTheme="minorHAnsi" w:hAnsiTheme="minorHAnsi" w:cstheme="minorHAnsi"/>
          <w:b/>
          <w:bCs/>
        </w:rPr>
        <w:t>No offline bids shall be entertained by the tender inviting authority.</w:t>
      </w:r>
      <w:r w:rsidR="00A12999" w:rsidRPr="00B172FD">
        <w:rPr>
          <w:rFonts w:asciiTheme="minorHAnsi" w:hAnsiTheme="minorHAnsi" w:cstheme="minorHAnsi"/>
        </w:rPr>
        <w:t xml:space="preserve"> </w:t>
      </w:r>
      <w:r w:rsidRPr="00B172FD">
        <w:rPr>
          <w:rFonts w:asciiTheme="minorHAnsi" w:hAnsiTheme="minorHAnsi" w:cstheme="minorHAnsi"/>
        </w:rPr>
        <w:t xml:space="preserve">The bidders shall submit their eligibility and qualification documents, Technical bid, financial bid, etc., in the standard formats prescribed in the Tender documents &amp; displayed in e-procurement website.  The bidders shall upload the scanned copies of all the relevant certificates, documents, </w:t>
      </w:r>
      <w:r w:rsidR="00580F5F" w:rsidRPr="00B172FD">
        <w:rPr>
          <w:rFonts w:asciiTheme="minorHAnsi" w:hAnsiTheme="minorHAnsi" w:cstheme="minorHAnsi"/>
        </w:rPr>
        <w:t>etc.</w:t>
      </w:r>
      <w:r w:rsidRPr="00B172FD">
        <w:rPr>
          <w:rFonts w:asciiTheme="minorHAnsi" w:hAnsiTheme="minorHAnsi" w:cstheme="minorHAnsi"/>
        </w:rPr>
        <w:t xml:space="preserve"> in support of their eligibility criteria/technical bids in the e-procurement </w:t>
      </w:r>
      <w:r w:rsidRPr="00B172FD">
        <w:rPr>
          <w:rFonts w:asciiTheme="minorHAnsi" w:hAnsiTheme="minorHAnsi" w:cstheme="minorHAnsi"/>
        </w:rPr>
        <w:lastRenderedPageBreak/>
        <w:t xml:space="preserve">website.  However, bulky documents </w:t>
      </w:r>
      <w:r w:rsidR="00A12999" w:rsidRPr="00B172FD">
        <w:rPr>
          <w:rFonts w:asciiTheme="minorHAnsi" w:hAnsiTheme="minorHAnsi" w:cstheme="minorHAnsi"/>
        </w:rPr>
        <w:t xml:space="preserve">(excluding price) </w:t>
      </w:r>
      <w:r w:rsidRPr="00B172FD">
        <w:rPr>
          <w:rFonts w:asciiTheme="minorHAnsi" w:hAnsiTheme="minorHAnsi" w:cstheme="minorHAnsi"/>
        </w:rPr>
        <w:t>need not be scanned and uploaded but physical copy of the same should be sent to our Manali, Chennai office so as reach before the due date and time of the tender.  The bidder shall sign on the statements, documents, certificates, uploaded by him, owning responsibility for their correctness/authenticity.</w:t>
      </w:r>
    </w:p>
    <w:p w:rsidR="00420243" w:rsidRPr="00B172FD" w:rsidRDefault="00420243" w:rsidP="00684013">
      <w:pPr>
        <w:jc w:val="both"/>
        <w:rPr>
          <w:rFonts w:asciiTheme="minorHAnsi" w:hAnsiTheme="minorHAnsi" w:cstheme="minorHAnsi"/>
        </w:rPr>
      </w:pPr>
    </w:p>
    <w:p w:rsidR="005C5E81" w:rsidRPr="00B172FD" w:rsidRDefault="00A12999" w:rsidP="00684013">
      <w:pPr>
        <w:jc w:val="both"/>
        <w:rPr>
          <w:rFonts w:asciiTheme="minorHAnsi" w:hAnsiTheme="minorHAnsi" w:cstheme="minorHAnsi"/>
          <w:b/>
          <w:bCs/>
        </w:rPr>
      </w:pPr>
      <w:r w:rsidRPr="00B172FD">
        <w:rPr>
          <w:rFonts w:asciiTheme="minorHAnsi" w:hAnsiTheme="minorHAnsi" w:cstheme="minorHAnsi"/>
          <w:b/>
          <w:bCs/>
        </w:rPr>
        <w:t>a</w:t>
      </w:r>
      <w:r w:rsidR="005C5E81" w:rsidRPr="00B172FD">
        <w:rPr>
          <w:rFonts w:asciiTheme="minorHAnsi" w:hAnsiTheme="minorHAnsi" w:cstheme="minorHAnsi"/>
          <w:b/>
          <w:bCs/>
        </w:rPr>
        <w:t>) Price bid submission online</w:t>
      </w:r>
    </w:p>
    <w:p w:rsidR="005C5E81" w:rsidRPr="00B172FD" w:rsidRDefault="005C5E81" w:rsidP="00684013">
      <w:pPr>
        <w:jc w:val="both"/>
        <w:rPr>
          <w:rFonts w:asciiTheme="minorHAnsi" w:hAnsiTheme="minorHAnsi" w:cstheme="minorHAnsi"/>
        </w:rPr>
      </w:pPr>
      <w:r w:rsidRPr="00B172FD">
        <w:rPr>
          <w:rFonts w:asciiTheme="minorHAnsi" w:hAnsiTheme="minorHAnsi" w:cstheme="minorHAnsi"/>
        </w:rPr>
        <w:t>Price bid shall be as</w:t>
      </w:r>
      <w:r w:rsidR="00A12999" w:rsidRPr="00B172FD">
        <w:rPr>
          <w:rFonts w:asciiTheme="minorHAnsi" w:hAnsiTheme="minorHAnsi" w:cstheme="minorHAnsi"/>
        </w:rPr>
        <w:t xml:space="preserve"> </w:t>
      </w:r>
      <w:r w:rsidRPr="00B172FD">
        <w:rPr>
          <w:rFonts w:asciiTheme="minorHAnsi" w:hAnsiTheme="minorHAnsi" w:cstheme="minorHAnsi"/>
        </w:rPr>
        <w:t>per</w:t>
      </w:r>
      <w:r w:rsidR="00A12999" w:rsidRPr="00B172FD">
        <w:rPr>
          <w:rFonts w:asciiTheme="minorHAnsi" w:hAnsiTheme="minorHAnsi" w:cstheme="minorHAnsi"/>
        </w:rPr>
        <w:t xml:space="preserve"> </w:t>
      </w:r>
      <w:r w:rsidR="00A12999" w:rsidRPr="00B172FD">
        <w:rPr>
          <w:rFonts w:asciiTheme="minorHAnsi" w:hAnsiTheme="minorHAnsi" w:cstheme="minorHAnsi"/>
          <w:u w:val="single"/>
        </w:rPr>
        <w:t>Annexure-I</w:t>
      </w:r>
      <w:r w:rsidR="00A12999" w:rsidRPr="00B172FD">
        <w:rPr>
          <w:rFonts w:asciiTheme="minorHAnsi" w:hAnsiTheme="minorHAnsi" w:cstheme="minorHAnsi"/>
        </w:rPr>
        <w:t xml:space="preserve"> which need to be submitted ONLINE </w:t>
      </w:r>
      <w:r w:rsidR="00580F5F" w:rsidRPr="00B172FD">
        <w:rPr>
          <w:rFonts w:asciiTheme="minorHAnsi" w:hAnsiTheme="minorHAnsi" w:cstheme="minorHAnsi"/>
        </w:rPr>
        <w:t>as per</w:t>
      </w:r>
      <w:r w:rsidR="00A12999" w:rsidRPr="00B172FD">
        <w:rPr>
          <w:rFonts w:asciiTheme="minorHAnsi" w:hAnsiTheme="minorHAnsi" w:cstheme="minorHAnsi"/>
        </w:rPr>
        <w:t xml:space="preserve"> the procedure given in e-portal for e-bidding.</w:t>
      </w:r>
      <w:r w:rsidRPr="00B172FD">
        <w:rPr>
          <w:rFonts w:asciiTheme="minorHAnsi" w:hAnsiTheme="minorHAnsi" w:cstheme="minorHAnsi"/>
        </w:rPr>
        <w:t xml:space="preserve"> </w:t>
      </w:r>
    </w:p>
    <w:p w:rsidR="00684013" w:rsidRPr="00B172FD" w:rsidRDefault="00A12999" w:rsidP="00A12999">
      <w:pPr>
        <w:autoSpaceDN/>
        <w:spacing w:after="0" w:line="240" w:lineRule="auto"/>
        <w:jc w:val="both"/>
        <w:textAlignment w:val="auto"/>
        <w:rPr>
          <w:rFonts w:asciiTheme="minorHAnsi" w:hAnsiTheme="minorHAnsi" w:cstheme="minorHAnsi"/>
          <w:b/>
          <w:bCs/>
        </w:rPr>
      </w:pPr>
      <w:r w:rsidRPr="00B172FD">
        <w:rPr>
          <w:rFonts w:asciiTheme="minorHAnsi" w:hAnsiTheme="minorHAnsi" w:cstheme="minorHAnsi"/>
          <w:b/>
          <w:bCs/>
        </w:rPr>
        <w:t xml:space="preserve">b) </w:t>
      </w:r>
      <w:r w:rsidR="00684013" w:rsidRPr="00B172FD">
        <w:rPr>
          <w:rFonts w:asciiTheme="minorHAnsi" w:hAnsiTheme="minorHAnsi" w:cstheme="minorHAnsi"/>
          <w:b/>
          <w:bCs/>
        </w:rPr>
        <w:t>Registration with e-procurement platform</w:t>
      </w:r>
    </w:p>
    <w:p w:rsidR="00684013" w:rsidRPr="00B172FD" w:rsidRDefault="00684013" w:rsidP="00684013">
      <w:pPr>
        <w:jc w:val="both"/>
        <w:rPr>
          <w:rFonts w:asciiTheme="minorHAnsi" w:hAnsiTheme="minorHAnsi" w:cstheme="minorHAnsi"/>
        </w:rPr>
      </w:pPr>
    </w:p>
    <w:p w:rsidR="00684013" w:rsidRPr="00B172FD" w:rsidRDefault="00684013" w:rsidP="00684013">
      <w:pPr>
        <w:jc w:val="both"/>
        <w:rPr>
          <w:rFonts w:asciiTheme="minorHAnsi" w:hAnsiTheme="minorHAnsi" w:cstheme="minorHAnsi"/>
        </w:rPr>
      </w:pPr>
      <w:r w:rsidRPr="00B172FD">
        <w:rPr>
          <w:rFonts w:asciiTheme="minorHAnsi" w:hAnsiTheme="minorHAnsi" w:cstheme="minorHAnsi"/>
        </w:rPr>
        <w:t xml:space="preserve">For registration and online bid submission bidders may contact HELP DESK of M/s C1 India P Ltd </w:t>
      </w:r>
    </w:p>
    <w:p w:rsidR="00684013" w:rsidRPr="00B172FD" w:rsidRDefault="00684013" w:rsidP="00684013">
      <w:pPr>
        <w:jc w:val="both"/>
        <w:rPr>
          <w:rFonts w:asciiTheme="minorHAnsi" w:hAnsiTheme="minorHAnsi" w:cstheme="minorHAnsi"/>
        </w:rPr>
      </w:pPr>
    </w:p>
    <w:p w:rsidR="00684013" w:rsidRPr="00B172FD" w:rsidRDefault="00684013" w:rsidP="00684013">
      <w:pPr>
        <w:ind w:left="2127" w:firstLine="709"/>
        <w:jc w:val="both"/>
        <w:rPr>
          <w:rFonts w:asciiTheme="minorHAnsi" w:hAnsiTheme="minorHAnsi" w:cstheme="minorHAnsi"/>
          <w:b/>
          <w:bCs/>
          <w:u w:val="single"/>
        </w:rPr>
      </w:pPr>
      <w:r w:rsidRPr="00B172FD">
        <w:rPr>
          <w:rFonts w:asciiTheme="minorHAnsi" w:hAnsiTheme="minorHAnsi" w:cstheme="minorHAnsi"/>
          <w:b/>
          <w:bCs/>
          <w:u w:val="single"/>
        </w:rPr>
        <w:t>Dedicated helpdesk for Balmer Lawrie</w:t>
      </w:r>
    </w:p>
    <w:tbl>
      <w:tblPr>
        <w:tblW w:w="5249" w:type="pct"/>
        <w:tblCellMar>
          <w:left w:w="0" w:type="dxa"/>
          <w:right w:w="0" w:type="dxa"/>
        </w:tblCellMar>
        <w:tblLook w:val="04A0" w:firstRow="1" w:lastRow="0" w:firstColumn="1" w:lastColumn="0" w:noHBand="0" w:noVBand="1"/>
      </w:tblPr>
      <w:tblGrid>
        <w:gridCol w:w="2779"/>
        <w:gridCol w:w="4501"/>
        <w:gridCol w:w="2349"/>
      </w:tblGrid>
      <w:tr w:rsidR="00420243" w:rsidRPr="00B172FD" w:rsidTr="00420243">
        <w:trPr>
          <w:trHeight w:val="185"/>
        </w:trPr>
        <w:tc>
          <w:tcPr>
            <w:tcW w:w="14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684013" w:rsidP="00856959">
            <w:pPr>
              <w:jc w:val="center"/>
              <w:rPr>
                <w:rFonts w:asciiTheme="minorHAnsi" w:hAnsiTheme="minorHAnsi" w:cstheme="minorHAnsi"/>
                <w:b/>
                <w:bCs/>
                <w:sz w:val="20"/>
                <w:szCs w:val="20"/>
                <w:lang w:eastAsia="en-IN" w:bidi="hi-IN"/>
              </w:rPr>
            </w:pPr>
            <w:r w:rsidRPr="00B172FD">
              <w:rPr>
                <w:rFonts w:asciiTheme="minorHAnsi" w:hAnsiTheme="minorHAnsi" w:cstheme="minorHAnsi"/>
                <w:b/>
                <w:bCs/>
                <w:sz w:val="20"/>
                <w:szCs w:val="20"/>
                <w:lang w:eastAsia="en-IN"/>
              </w:rPr>
              <w:t>Contact Person</w:t>
            </w:r>
          </w:p>
        </w:tc>
        <w:tc>
          <w:tcPr>
            <w:tcW w:w="233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684013" w:rsidP="00856959">
            <w:pPr>
              <w:jc w:val="center"/>
              <w:rPr>
                <w:rFonts w:asciiTheme="minorHAnsi" w:hAnsiTheme="minorHAnsi" w:cstheme="minorHAnsi"/>
                <w:b/>
                <w:bCs/>
                <w:sz w:val="20"/>
                <w:szCs w:val="20"/>
                <w:lang w:eastAsia="en-IN"/>
              </w:rPr>
            </w:pPr>
            <w:r w:rsidRPr="00B172FD">
              <w:rPr>
                <w:rFonts w:asciiTheme="minorHAnsi" w:hAnsiTheme="minorHAnsi" w:cstheme="minorHAnsi"/>
                <w:b/>
                <w:bCs/>
                <w:sz w:val="20"/>
                <w:szCs w:val="20"/>
                <w:lang w:eastAsia="en-IN"/>
              </w:rPr>
              <w:t>Email</w:t>
            </w:r>
          </w:p>
        </w:tc>
        <w:tc>
          <w:tcPr>
            <w:tcW w:w="122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684013" w:rsidP="00856959">
            <w:pPr>
              <w:jc w:val="center"/>
              <w:rPr>
                <w:rFonts w:asciiTheme="minorHAnsi" w:hAnsiTheme="minorHAnsi" w:cstheme="minorHAnsi"/>
                <w:b/>
                <w:bCs/>
                <w:sz w:val="20"/>
                <w:szCs w:val="20"/>
                <w:lang w:eastAsia="en-IN"/>
              </w:rPr>
            </w:pPr>
            <w:r w:rsidRPr="00B172FD">
              <w:rPr>
                <w:rFonts w:asciiTheme="minorHAnsi" w:hAnsiTheme="minorHAnsi" w:cstheme="minorHAnsi"/>
                <w:b/>
                <w:bCs/>
                <w:sz w:val="20"/>
                <w:szCs w:val="20"/>
                <w:lang w:eastAsia="en-IN"/>
              </w:rPr>
              <w:t>Contact Number</w:t>
            </w:r>
          </w:p>
        </w:tc>
      </w:tr>
      <w:tr w:rsidR="00420243" w:rsidRPr="00B172FD" w:rsidTr="00420243">
        <w:trPr>
          <w:trHeight w:val="191"/>
        </w:trPr>
        <w:tc>
          <w:tcPr>
            <w:tcW w:w="14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684013" w:rsidP="00856959">
            <w:pPr>
              <w:rPr>
                <w:rFonts w:asciiTheme="minorHAnsi" w:hAnsiTheme="minorHAnsi" w:cstheme="minorHAnsi"/>
                <w:sz w:val="20"/>
                <w:szCs w:val="20"/>
                <w:lang w:eastAsia="en-IN"/>
              </w:rPr>
            </w:pPr>
            <w:r w:rsidRPr="00B172FD">
              <w:rPr>
                <w:rStyle w:val="Strong"/>
                <w:rFonts w:asciiTheme="minorHAnsi" w:hAnsiTheme="minorHAnsi" w:cstheme="minorHAnsi"/>
                <w:sz w:val="20"/>
                <w:szCs w:val="20"/>
                <w:lang w:eastAsia="en-IN"/>
              </w:rPr>
              <w:t>Tirtha Das (Kolkata)</w:t>
            </w:r>
          </w:p>
        </w:tc>
        <w:tc>
          <w:tcPr>
            <w:tcW w:w="23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9E37E6" w:rsidP="00856959">
            <w:pPr>
              <w:rPr>
                <w:rFonts w:asciiTheme="minorHAnsi" w:hAnsiTheme="minorHAnsi" w:cstheme="minorHAnsi"/>
                <w:sz w:val="20"/>
                <w:szCs w:val="20"/>
                <w:lang w:eastAsia="en-IN"/>
              </w:rPr>
            </w:pPr>
            <w:hyperlink r:id="rId6" w:history="1">
              <w:r w:rsidR="00684013" w:rsidRPr="00B172FD">
                <w:rPr>
                  <w:rStyle w:val="Hyperlink"/>
                  <w:rFonts w:asciiTheme="minorHAnsi" w:hAnsiTheme="minorHAnsi" w:cstheme="minorHAnsi"/>
                  <w:sz w:val="20"/>
                  <w:szCs w:val="20"/>
                  <w:lang w:eastAsia="en-IN"/>
                </w:rPr>
                <w:t>tirtha.das@c1india.com</w:t>
              </w:r>
            </w:hyperlink>
          </w:p>
        </w:tc>
        <w:tc>
          <w:tcPr>
            <w:tcW w:w="12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684013" w:rsidP="00856959">
            <w:pPr>
              <w:rPr>
                <w:rFonts w:asciiTheme="minorHAnsi" w:hAnsiTheme="minorHAnsi" w:cstheme="minorHAnsi"/>
                <w:sz w:val="20"/>
                <w:szCs w:val="20"/>
                <w:lang w:eastAsia="en-IN"/>
              </w:rPr>
            </w:pPr>
            <w:r w:rsidRPr="00B172FD">
              <w:rPr>
                <w:rFonts w:asciiTheme="minorHAnsi" w:hAnsiTheme="minorHAnsi" w:cstheme="minorHAnsi"/>
                <w:sz w:val="20"/>
                <w:szCs w:val="20"/>
                <w:lang w:eastAsia="en-IN"/>
              </w:rPr>
              <w:t>+91-9163254290</w:t>
            </w:r>
          </w:p>
        </w:tc>
      </w:tr>
      <w:tr w:rsidR="00420243" w:rsidRPr="00B172FD" w:rsidTr="00420243">
        <w:trPr>
          <w:trHeight w:val="185"/>
        </w:trPr>
        <w:tc>
          <w:tcPr>
            <w:tcW w:w="14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684013" w:rsidP="00856959">
            <w:pPr>
              <w:rPr>
                <w:rFonts w:asciiTheme="minorHAnsi" w:hAnsiTheme="minorHAnsi" w:cstheme="minorHAnsi"/>
                <w:sz w:val="20"/>
                <w:szCs w:val="20"/>
                <w:lang w:eastAsia="en-IN"/>
              </w:rPr>
            </w:pPr>
            <w:proofErr w:type="spellStart"/>
            <w:r w:rsidRPr="00B172FD">
              <w:rPr>
                <w:rStyle w:val="Strong"/>
                <w:rFonts w:asciiTheme="minorHAnsi" w:hAnsiTheme="minorHAnsi" w:cstheme="minorHAnsi"/>
                <w:sz w:val="20"/>
                <w:szCs w:val="20"/>
                <w:lang w:eastAsia="en-IN"/>
              </w:rPr>
              <w:t>Partha</w:t>
            </w:r>
            <w:proofErr w:type="spellEnd"/>
            <w:r w:rsidRPr="00B172FD">
              <w:rPr>
                <w:rStyle w:val="Strong"/>
                <w:rFonts w:asciiTheme="minorHAnsi" w:hAnsiTheme="minorHAnsi" w:cstheme="minorHAnsi"/>
                <w:sz w:val="20"/>
                <w:szCs w:val="20"/>
                <w:lang w:eastAsia="en-IN"/>
              </w:rPr>
              <w:t xml:space="preserve"> Ghosh (Kolkata)</w:t>
            </w:r>
          </w:p>
        </w:tc>
        <w:tc>
          <w:tcPr>
            <w:tcW w:w="23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9E37E6" w:rsidP="00856959">
            <w:pPr>
              <w:rPr>
                <w:rFonts w:asciiTheme="minorHAnsi" w:hAnsiTheme="minorHAnsi" w:cstheme="minorHAnsi"/>
                <w:sz w:val="20"/>
                <w:szCs w:val="20"/>
                <w:lang w:eastAsia="en-IN"/>
              </w:rPr>
            </w:pPr>
            <w:hyperlink r:id="rId7" w:history="1">
              <w:r w:rsidR="00684013" w:rsidRPr="00B172FD">
                <w:rPr>
                  <w:rStyle w:val="Hyperlink"/>
                  <w:rFonts w:asciiTheme="minorHAnsi" w:hAnsiTheme="minorHAnsi" w:cstheme="minorHAnsi"/>
                  <w:sz w:val="20"/>
                  <w:szCs w:val="20"/>
                  <w:lang w:eastAsia="en-IN"/>
                </w:rPr>
                <w:t>partha.ghosh@c1india.com</w:t>
              </w:r>
            </w:hyperlink>
          </w:p>
        </w:tc>
        <w:tc>
          <w:tcPr>
            <w:tcW w:w="12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684013" w:rsidP="00856959">
            <w:pPr>
              <w:rPr>
                <w:rFonts w:asciiTheme="minorHAnsi" w:hAnsiTheme="minorHAnsi" w:cstheme="minorHAnsi"/>
                <w:sz w:val="20"/>
                <w:szCs w:val="20"/>
                <w:lang w:eastAsia="en-IN"/>
              </w:rPr>
            </w:pPr>
            <w:r w:rsidRPr="00B172FD">
              <w:rPr>
                <w:rFonts w:asciiTheme="minorHAnsi" w:hAnsiTheme="minorHAnsi" w:cstheme="minorHAnsi"/>
                <w:sz w:val="20"/>
                <w:szCs w:val="20"/>
                <w:lang w:eastAsia="en-IN"/>
              </w:rPr>
              <w:t>+91-8811093299</w:t>
            </w:r>
          </w:p>
        </w:tc>
      </w:tr>
      <w:tr w:rsidR="00420243" w:rsidRPr="00B172FD" w:rsidTr="00420243">
        <w:trPr>
          <w:trHeight w:val="191"/>
        </w:trPr>
        <w:tc>
          <w:tcPr>
            <w:tcW w:w="14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684013" w:rsidP="00856959">
            <w:pPr>
              <w:rPr>
                <w:rFonts w:asciiTheme="minorHAnsi" w:hAnsiTheme="minorHAnsi" w:cstheme="minorHAnsi"/>
                <w:sz w:val="20"/>
                <w:szCs w:val="20"/>
                <w:lang w:eastAsia="en-IN"/>
              </w:rPr>
            </w:pPr>
            <w:proofErr w:type="spellStart"/>
            <w:r w:rsidRPr="00B172FD">
              <w:rPr>
                <w:rStyle w:val="Strong"/>
                <w:rFonts w:asciiTheme="minorHAnsi" w:hAnsiTheme="minorHAnsi" w:cstheme="minorHAnsi"/>
                <w:sz w:val="20"/>
                <w:szCs w:val="20"/>
                <w:lang w:eastAsia="en-IN"/>
              </w:rPr>
              <w:t>CH.Mani</w:t>
            </w:r>
            <w:proofErr w:type="spellEnd"/>
            <w:r w:rsidRPr="00B172FD">
              <w:rPr>
                <w:rStyle w:val="Strong"/>
                <w:rFonts w:asciiTheme="minorHAnsi" w:hAnsiTheme="minorHAnsi" w:cstheme="minorHAnsi"/>
                <w:sz w:val="20"/>
                <w:szCs w:val="20"/>
                <w:lang w:eastAsia="en-IN"/>
              </w:rPr>
              <w:t xml:space="preserve"> Sankar (Chennai)</w:t>
            </w:r>
          </w:p>
        </w:tc>
        <w:tc>
          <w:tcPr>
            <w:tcW w:w="23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9E37E6" w:rsidP="00856959">
            <w:pPr>
              <w:rPr>
                <w:rFonts w:asciiTheme="minorHAnsi" w:hAnsiTheme="minorHAnsi" w:cstheme="minorHAnsi"/>
                <w:sz w:val="20"/>
                <w:szCs w:val="20"/>
                <w:lang w:eastAsia="en-IN"/>
              </w:rPr>
            </w:pPr>
            <w:hyperlink r:id="rId8" w:history="1">
              <w:r w:rsidR="00684013" w:rsidRPr="00B172FD">
                <w:rPr>
                  <w:rStyle w:val="Hyperlink"/>
                  <w:rFonts w:asciiTheme="minorHAnsi" w:hAnsiTheme="minorHAnsi" w:cstheme="minorHAnsi"/>
                  <w:sz w:val="20"/>
                  <w:szCs w:val="20"/>
                  <w:lang w:eastAsia="en-IN"/>
                </w:rPr>
                <w:t>chikkavarapu.manisankar@c1india.com</w:t>
              </w:r>
            </w:hyperlink>
          </w:p>
        </w:tc>
        <w:tc>
          <w:tcPr>
            <w:tcW w:w="12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tbl>
            <w:tblPr>
              <w:tblW w:w="1538" w:type="dxa"/>
              <w:tblCellSpacing w:w="0" w:type="dxa"/>
              <w:tblCellMar>
                <w:left w:w="0" w:type="dxa"/>
                <w:right w:w="0" w:type="dxa"/>
              </w:tblCellMar>
              <w:tblLook w:val="04A0" w:firstRow="1" w:lastRow="0" w:firstColumn="1" w:lastColumn="0" w:noHBand="0" w:noVBand="1"/>
            </w:tblPr>
            <w:tblGrid>
              <w:gridCol w:w="1531"/>
              <w:gridCol w:w="7"/>
            </w:tblGrid>
            <w:tr w:rsidR="00684013" w:rsidRPr="00B172FD" w:rsidTr="00420243">
              <w:trPr>
                <w:trHeight w:val="185"/>
                <w:tblCellSpacing w:w="0" w:type="dxa"/>
              </w:trPr>
              <w:tc>
                <w:tcPr>
                  <w:tcW w:w="0" w:type="auto"/>
                  <w:vAlign w:val="center"/>
                  <w:hideMark/>
                </w:tcPr>
                <w:p w:rsidR="00684013" w:rsidRPr="00B172FD" w:rsidRDefault="00684013" w:rsidP="00856959">
                  <w:pPr>
                    <w:rPr>
                      <w:rFonts w:asciiTheme="minorHAnsi" w:hAnsiTheme="minorHAnsi" w:cstheme="minorHAnsi"/>
                      <w:sz w:val="20"/>
                      <w:szCs w:val="20"/>
                    </w:rPr>
                  </w:pPr>
                  <w:r w:rsidRPr="00B172FD">
                    <w:rPr>
                      <w:rFonts w:asciiTheme="minorHAnsi" w:hAnsiTheme="minorHAnsi" w:cstheme="minorHAnsi"/>
                      <w:sz w:val="20"/>
                      <w:szCs w:val="20"/>
                    </w:rPr>
                    <w:t>+91-8939284159</w:t>
                  </w:r>
                </w:p>
              </w:tc>
              <w:tc>
                <w:tcPr>
                  <w:tcW w:w="0" w:type="auto"/>
                  <w:vAlign w:val="center"/>
                  <w:hideMark/>
                </w:tcPr>
                <w:p w:rsidR="00684013" w:rsidRPr="00B172FD" w:rsidRDefault="00684013" w:rsidP="00856959">
                  <w:pPr>
                    <w:rPr>
                      <w:rFonts w:asciiTheme="minorHAnsi" w:hAnsiTheme="minorHAnsi" w:cstheme="minorHAnsi"/>
                      <w:sz w:val="20"/>
                      <w:szCs w:val="20"/>
                    </w:rPr>
                  </w:pPr>
                </w:p>
              </w:tc>
            </w:tr>
          </w:tbl>
          <w:p w:rsidR="00684013" w:rsidRPr="00B172FD" w:rsidRDefault="00684013" w:rsidP="00856959">
            <w:pPr>
              <w:rPr>
                <w:rFonts w:asciiTheme="minorHAnsi" w:hAnsiTheme="minorHAnsi" w:cstheme="minorHAnsi"/>
                <w:sz w:val="20"/>
                <w:szCs w:val="20"/>
              </w:rPr>
            </w:pPr>
          </w:p>
        </w:tc>
      </w:tr>
      <w:tr w:rsidR="00420243" w:rsidRPr="00B172FD" w:rsidTr="00420243">
        <w:trPr>
          <w:trHeight w:val="185"/>
        </w:trPr>
        <w:tc>
          <w:tcPr>
            <w:tcW w:w="14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tbl>
            <w:tblPr>
              <w:tblW w:w="2475" w:type="dxa"/>
              <w:tblCellSpacing w:w="0" w:type="dxa"/>
              <w:tblCellMar>
                <w:left w:w="0" w:type="dxa"/>
                <w:right w:w="0" w:type="dxa"/>
              </w:tblCellMar>
              <w:tblLook w:val="04A0" w:firstRow="1" w:lastRow="0" w:firstColumn="1" w:lastColumn="0" w:noHBand="0" w:noVBand="1"/>
            </w:tblPr>
            <w:tblGrid>
              <w:gridCol w:w="2468"/>
              <w:gridCol w:w="7"/>
            </w:tblGrid>
            <w:tr w:rsidR="00684013" w:rsidRPr="00B172FD" w:rsidTr="00420243">
              <w:trPr>
                <w:trHeight w:val="185"/>
                <w:tblCellSpacing w:w="0" w:type="dxa"/>
              </w:trPr>
              <w:tc>
                <w:tcPr>
                  <w:tcW w:w="0" w:type="auto"/>
                  <w:vAlign w:val="center"/>
                  <w:hideMark/>
                </w:tcPr>
                <w:p w:rsidR="00684013" w:rsidRPr="00B172FD" w:rsidRDefault="00684013" w:rsidP="00856959">
                  <w:pPr>
                    <w:rPr>
                      <w:rFonts w:asciiTheme="minorHAnsi" w:hAnsiTheme="minorHAnsi" w:cstheme="minorHAnsi"/>
                      <w:sz w:val="20"/>
                      <w:szCs w:val="20"/>
                    </w:rPr>
                  </w:pPr>
                  <w:r w:rsidRPr="00B172FD">
                    <w:rPr>
                      <w:rFonts w:asciiTheme="minorHAnsi" w:hAnsiTheme="minorHAnsi" w:cstheme="minorHAnsi"/>
                      <w:sz w:val="20"/>
                      <w:szCs w:val="20"/>
                    </w:rPr>
                    <w:t>Helpdesk Support (Kolkata)</w:t>
                  </w:r>
                </w:p>
              </w:tc>
              <w:tc>
                <w:tcPr>
                  <w:tcW w:w="0" w:type="auto"/>
                  <w:vAlign w:val="center"/>
                  <w:hideMark/>
                </w:tcPr>
                <w:p w:rsidR="00684013" w:rsidRPr="00B172FD" w:rsidRDefault="00684013" w:rsidP="00856959">
                  <w:pPr>
                    <w:rPr>
                      <w:rFonts w:asciiTheme="minorHAnsi" w:hAnsiTheme="minorHAnsi" w:cstheme="minorHAnsi"/>
                      <w:sz w:val="20"/>
                      <w:szCs w:val="20"/>
                    </w:rPr>
                  </w:pPr>
                </w:p>
              </w:tc>
            </w:tr>
          </w:tbl>
          <w:p w:rsidR="00684013" w:rsidRPr="00B172FD" w:rsidRDefault="00684013" w:rsidP="00856959">
            <w:pPr>
              <w:rPr>
                <w:rFonts w:asciiTheme="minorHAnsi" w:hAnsiTheme="minorHAnsi" w:cstheme="minorHAnsi"/>
                <w:sz w:val="20"/>
                <w:szCs w:val="20"/>
              </w:rPr>
            </w:pPr>
          </w:p>
        </w:tc>
        <w:tc>
          <w:tcPr>
            <w:tcW w:w="23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684013" w:rsidP="00856959">
            <w:pPr>
              <w:rPr>
                <w:rFonts w:asciiTheme="minorHAnsi" w:hAnsiTheme="minorHAnsi" w:cstheme="minorHAnsi"/>
                <w:sz w:val="20"/>
                <w:szCs w:val="20"/>
                <w:lang w:eastAsia="en-IN"/>
              </w:rPr>
            </w:pPr>
          </w:p>
        </w:tc>
        <w:tc>
          <w:tcPr>
            <w:tcW w:w="12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684013" w:rsidP="00856959">
            <w:pPr>
              <w:rPr>
                <w:rFonts w:asciiTheme="minorHAnsi" w:hAnsiTheme="minorHAnsi" w:cstheme="minorHAnsi"/>
                <w:sz w:val="20"/>
                <w:szCs w:val="20"/>
                <w:lang w:eastAsia="en-IN"/>
              </w:rPr>
            </w:pPr>
            <w:r w:rsidRPr="00B172FD">
              <w:rPr>
                <w:rFonts w:asciiTheme="minorHAnsi" w:hAnsiTheme="minorHAnsi" w:cstheme="minorHAnsi"/>
                <w:sz w:val="20"/>
                <w:szCs w:val="20"/>
                <w:lang w:eastAsia="en-IN"/>
              </w:rPr>
              <w:t>+91-8017272644</w:t>
            </w:r>
          </w:p>
        </w:tc>
      </w:tr>
      <w:tr w:rsidR="00420243" w:rsidRPr="00B172FD" w:rsidTr="00420243">
        <w:trPr>
          <w:trHeight w:val="274"/>
        </w:trPr>
        <w:tc>
          <w:tcPr>
            <w:tcW w:w="14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684013" w:rsidP="00856959">
            <w:pPr>
              <w:rPr>
                <w:rFonts w:asciiTheme="minorHAnsi" w:hAnsiTheme="minorHAnsi" w:cstheme="minorHAnsi"/>
                <w:sz w:val="20"/>
                <w:szCs w:val="20"/>
              </w:rPr>
            </w:pPr>
            <w:proofErr w:type="spellStart"/>
            <w:r w:rsidRPr="00B172FD">
              <w:rPr>
                <w:rStyle w:val="Strong"/>
                <w:rFonts w:asciiTheme="minorHAnsi" w:hAnsiTheme="minorHAnsi" w:cstheme="minorHAnsi"/>
                <w:sz w:val="20"/>
                <w:szCs w:val="20"/>
                <w:lang w:eastAsia="en-IN"/>
              </w:rPr>
              <w:t>Tuhin</w:t>
            </w:r>
            <w:proofErr w:type="spellEnd"/>
            <w:r w:rsidRPr="00B172FD">
              <w:rPr>
                <w:rStyle w:val="Strong"/>
                <w:rFonts w:asciiTheme="minorHAnsi" w:hAnsiTheme="minorHAnsi" w:cstheme="minorHAnsi"/>
                <w:sz w:val="20"/>
                <w:szCs w:val="20"/>
                <w:lang w:eastAsia="en-IN"/>
              </w:rPr>
              <w:t xml:space="preserve"> Ghosh (Kolkata)</w:t>
            </w:r>
          </w:p>
        </w:tc>
        <w:tc>
          <w:tcPr>
            <w:tcW w:w="2337"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9E37E6" w:rsidP="00856959">
            <w:pPr>
              <w:rPr>
                <w:rFonts w:asciiTheme="minorHAnsi" w:hAnsiTheme="minorHAnsi" w:cstheme="minorHAnsi"/>
                <w:sz w:val="20"/>
                <w:szCs w:val="20"/>
                <w:lang w:eastAsia="en-IN"/>
              </w:rPr>
            </w:pPr>
            <w:hyperlink r:id="rId9" w:history="1">
              <w:r w:rsidR="00684013" w:rsidRPr="00B172FD">
                <w:rPr>
                  <w:rStyle w:val="Hyperlink"/>
                  <w:rFonts w:asciiTheme="minorHAnsi" w:hAnsiTheme="minorHAnsi" w:cstheme="minorHAnsi"/>
                  <w:sz w:val="20"/>
                  <w:szCs w:val="20"/>
                  <w:lang w:eastAsia="en-IN"/>
                </w:rPr>
                <w:t>tuhin.ghosh@c1india.com</w:t>
              </w:r>
            </w:hyperlink>
          </w:p>
        </w:tc>
        <w:tc>
          <w:tcPr>
            <w:tcW w:w="12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013" w:rsidRPr="00B172FD" w:rsidRDefault="00684013" w:rsidP="00856959">
            <w:pPr>
              <w:rPr>
                <w:rFonts w:asciiTheme="minorHAnsi" w:hAnsiTheme="minorHAnsi" w:cstheme="minorHAnsi"/>
                <w:sz w:val="20"/>
                <w:szCs w:val="20"/>
                <w:lang w:eastAsia="en-IN"/>
              </w:rPr>
            </w:pPr>
            <w:r w:rsidRPr="00B172FD">
              <w:rPr>
                <w:rFonts w:asciiTheme="minorHAnsi" w:hAnsiTheme="minorHAnsi" w:cstheme="minorHAnsi"/>
                <w:sz w:val="20"/>
                <w:szCs w:val="20"/>
                <w:lang w:eastAsia="en-IN"/>
              </w:rPr>
              <w:t>+91-8981165071</w:t>
            </w:r>
          </w:p>
        </w:tc>
      </w:tr>
    </w:tbl>
    <w:p w:rsidR="00684013" w:rsidRPr="00B172FD" w:rsidRDefault="00A12999" w:rsidP="00A12999">
      <w:pPr>
        <w:jc w:val="both"/>
        <w:rPr>
          <w:rFonts w:asciiTheme="minorHAnsi" w:hAnsiTheme="minorHAnsi" w:cstheme="minorHAnsi"/>
        </w:rPr>
      </w:pPr>
      <w:r w:rsidRPr="00B172FD">
        <w:rPr>
          <w:rFonts w:asciiTheme="minorHAnsi" w:hAnsiTheme="minorHAnsi" w:cstheme="minorHAnsi"/>
        </w:rPr>
        <w:t xml:space="preserve">Agencies can register themselves online by logging in to the website </w:t>
      </w:r>
      <w:r w:rsidRPr="00B172FD">
        <w:rPr>
          <w:rFonts w:asciiTheme="minorHAnsi" w:hAnsiTheme="minorHAnsi" w:cstheme="minorHAnsi"/>
          <w:u w:val="single"/>
        </w:rPr>
        <w:t>https://balmerlawrie.eproc.in</w:t>
      </w:r>
    </w:p>
    <w:p w:rsidR="00684013" w:rsidRPr="00B172FD" w:rsidRDefault="00684013" w:rsidP="00966720">
      <w:pPr>
        <w:autoSpaceDN/>
        <w:spacing w:after="0" w:line="240" w:lineRule="auto"/>
        <w:jc w:val="both"/>
        <w:textAlignment w:val="auto"/>
        <w:rPr>
          <w:rFonts w:asciiTheme="minorHAnsi" w:hAnsiTheme="minorHAnsi" w:cstheme="minorHAnsi"/>
          <w:b/>
          <w:bCs/>
        </w:rPr>
      </w:pPr>
      <w:r w:rsidRPr="00B172FD">
        <w:rPr>
          <w:rFonts w:asciiTheme="minorHAnsi" w:hAnsiTheme="minorHAnsi" w:cstheme="minorHAnsi"/>
          <w:b/>
          <w:bCs/>
        </w:rPr>
        <w:t>Digital certificate authentication</w:t>
      </w:r>
    </w:p>
    <w:p w:rsidR="00684013" w:rsidRPr="00B172FD" w:rsidRDefault="00684013" w:rsidP="00684013">
      <w:pPr>
        <w:jc w:val="both"/>
        <w:rPr>
          <w:rFonts w:asciiTheme="minorHAnsi" w:hAnsiTheme="minorHAnsi" w:cstheme="minorHAnsi"/>
        </w:rPr>
      </w:pPr>
    </w:p>
    <w:p w:rsidR="00684013" w:rsidRPr="00B172FD" w:rsidRDefault="00684013" w:rsidP="00684013">
      <w:pPr>
        <w:jc w:val="both"/>
        <w:rPr>
          <w:rFonts w:asciiTheme="minorHAnsi" w:hAnsiTheme="minorHAnsi" w:cstheme="minorHAnsi"/>
        </w:rPr>
      </w:pPr>
      <w:r w:rsidRPr="00B172FD">
        <w:rPr>
          <w:rFonts w:asciiTheme="minorHAnsi" w:hAnsiTheme="minorHAnsi" w:cstheme="minorHAnsi"/>
        </w:rPr>
        <w:t>The bidder sha</w:t>
      </w:r>
      <w:r w:rsidR="00580F5F" w:rsidRPr="00B172FD">
        <w:rPr>
          <w:rFonts w:asciiTheme="minorHAnsi" w:hAnsiTheme="minorHAnsi" w:cstheme="minorHAnsi"/>
        </w:rPr>
        <w:t>ll authenticate the bid with their</w:t>
      </w:r>
      <w:r w:rsidRPr="00B172FD">
        <w:rPr>
          <w:rFonts w:asciiTheme="minorHAnsi" w:hAnsiTheme="minorHAnsi" w:cstheme="minorHAnsi"/>
        </w:rPr>
        <w:t xml:space="preserve"> Digital Certificate for submitting the bid electronically on e-procurement platform and the bids not authenticated by digital certificate of the bidder will not be accepted on the e-procurement platform.</w:t>
      </w:r>
    </w:p>
    <w:p w:rsidR="00684013" w:rsidRPr="00B172FD" w:rsidRDefault="00684013" w:rsidP="00684013">
      <w:pPr>
        <w:jc w:val="both"/>
        <w:rPr>
          <w:rFonts w:asciiTheme="minorHAnsi" w:hAnsiTheme="minorHAnsi" w:cstheme="minorHAnsi"/>
        </w:rPr>
      </w:pPr>
      <w:r w:rsidRPr="00B172FD">
        <w:rPr>
          <w:rFonts w:asciiTheme="minorHAnsi" w:hAnsiTheme="minorHAnsi" w:cstheme="minorHAnsi"/>
        </w:rPr>
        <w:t>All the bidders who do not have digital certificate need to obtain Digital certificate.  They may contact help desk of C1 India P Ltd.</w:t>
      </w:r>
    </w:p>
    <w:p w:rsidR="009F4F2A" w:rsidRPr="00B172FD" w:rsidRDefault="009F4F2A" w:rsidP="00684013">
      <w:pPr>
        <w:jc w:val="both"/>
        <w:rPr>
          <w:rFonts w:asciiTheme="minorHAnsi" w:hAnsiTheme="minorHAnsi" w:cstheme="minorHAnsi"/>
        </w:rPr>
      </w:pPr>
    </w:p>
    <w:p w:rsidR="009F4F2A" w:rsidRPr="00B172FD" w:rsidRDefault="009F4F2A" w:rsidP="00966720">
      <w:pPr>
        <w:spacing w:after="0"/>
        <w:rPr>
          <w:rFonts w:asciiTheme="minorHAnsi" w:hAnsiTheme="minorHAnsi" w:cstheme="minorHAnsi"/>
          <w:b/>
          <w:bCs/>
          <w:u w:val="single"/>
        </w:rPr>
      </w:pPr>
      <w:r w:rsidRPr="00B172FD">
        <w:rPr>
          <w:rFonts w:asciiTheme="minorHAnsi" w:hAnsiTheme="minorHAnsi" w:cstheme="minorHAnsi"/>
          <w:b/>
          <w:bCs/>
          <w:u w:val="single"/>
        </w:rPr>
        <w:t>Corrigendum to tender</w:t>
      </w:r>
    </w:p>
    <w:p w:rsidR="00966720" w:rsidRPr="00B172FD" w:rsidRDefault="00966720" w:rsidP="00966720">
      <w:pPr>
        <w:spacing w:after="0"/>
        <w:rPr>
          <w:rFonts w:asciiTheme="minorHAnsi" w:hAnsiTheme="minorHAnsi" w:cstheme="minorHAnsi"/>
          <w:b/>
          <w:bCs/>
          <w:u w:val="single"/>
        </w:rPr>
      </w:pPr>
    </w:p>
    <w:p w:rsidR="009F4F2A" w:rsidRPr="00B172FD" w:rsidRDefault="00947D18" w:rsidP="00966720">
      <w:pPr>
        <w:spacing w:after="0"/>
        <w:jc w:val="both"/>
        <w:rPr>
          <w:rFonts w:asciiTheme="minorHAnsi" w:hAnsiTheme="minorHAnsi" w:cstheme="minorHAnsi"/>
        </w:rPr>
      </w:pPr>
      <w:r w:rsidRPr="00B172FD">
        <w:rPr>
          <w:rFonts w:asciiTheme="minorHAnsi" w:hAnsiTheme="minorHAnsi" w:cstheme="minorHAnsi"/>
        </w:rPr>
        <w:t>The bidder shall</w:t>
      </w:r>
      <w:r w:rsidR="009F4F2A" w:rsidRPr="00B172FD">
        <w:rPr>
          <w:rFonts w:asciiTheme="minorHAnsi" w:hAnsiTheme="minorHAnsi" w:cstheme="minorHAnsi"/>
        </w:rPr>
        <w:t xml:space="preserve"> to keep track of any changes by viewing the addendum/corrigendum’s Issued by the Tender Inviting Authority on time-to time basis in the e-Procurement Platform </w:t>
      </w:r>
      <w:hyperlink w:history="1">
        <w:r w:rsidR="009F4F2A" w:rsidRPr="00B172FD">
          <w:rPr>
            <w:rStyle w:val="Hyperlink"/>
            <w:rFonts w:asciiTheme="minorHAnsi" w:hAnsiTheme="minorHAnsi" w:cstheme="minorHAnsi"/>
          </w:rPr>
          <w:t>https://balmerlawrie.eproc.in &amp; balmerlawrie</w:t>
        </w:r>
      </w:hyperlink>
      <w:r w:rsidR="009F4F2A" w:rsidRPr="00B172FD">
        <w:rPr>
          <w:rFonts w:asciiTheme="minorHAnsi" w:hAnsiTheme="minorHAnsi" w:cstheme="minorHAnsi"/>
        </w:rPr>
        <w:t xml:space="preserve"> website </w:t>
      </w:r>
      <w:hyperlink r:id="rId10" w:history="1">
        <w:r w:rsidR="009F4F2A" w:rsidRPr="00B172FD">
          <w:rPr>
            <w:rStyle w:val="Hyperlink"/>
            <w:rFonts w:asciiTheme="minorHAnsi" w:hAnsiTheme="minorHAnsi" w:cstheme="minorHAnsi"/>
          </w:rPr>
          <w:t>www.balmerlawrie</w:t>
        </w:r>
      </w:hyperlink>
      <w:r w:rsidR="009F4F2A" w:rsidRPr="00B172FD">
        <w:rPr>
          <w:rFonts w:asciiTheme="minorHAnsi" w:hAnsiTheme="minorHAnsi" w:cstheme="minorHAnsi"/>
        </w:rPr>
        <w:t>.com. The Company inviting tender shall not be responsible for any claims/other Issues arising out of this.</w:t>
      </w:r>
    </w:p>
    <w:p w:rsidR="009F4F2A" w:rsidRPr="00B172FD" w:rsidRDefault="009F4F2A" w:rsidP="00684013">
      <w:pPr>
        <w:jc w:val="both"/>
        <w:rPr>
          <w:rFonts w:asciiTheme="minorHAnsi" w:hAnsiTheme="minorHAnsi" w:cstheme="minorHAnsi"/>
        </w:rPr>
      </w:pPr>
    </w:p>
    <w:p w:rsidR="00580F5F" w:rsidRPr="00B172FD" w:rsidRDefault="00580F5F" w:rsidP="00966720">
      <w:pPr>
        <w:autoSpaceDN/>
        <w:spacing w:after="0" w:line="240" w:lineRule="auto"/>
        <w:jc w:val="both"/>
        <w:textAlignment w:val="auto"/>
        <w:rPr>
          <w:rFonts w:asciiTheme="minorHAnsi" w:hAnsiTheme="minorHAnsi" w:cstheme="minorHAnsi"/>
          <w:b/>
          <w:bCs/>
        </w:rPr>
      </w:pPr>
    </w:p>
    <w:p w:rsidR="00580F5F" w:rsidRPr="00B172FD" w:rsidRDefault="00580F5F" w:rsidP="00966720">
      <w:pPr>
        <w:autoSpaceDN/>
        <w:spacing w:after="0" w:line="240" w:lineRule="auto"/>
        <w:jc w:val="both"/>
        <w:textAlignment w:val="auto"/>
        <w:rPr>
          <w:rFonts w:asciiTheme="minorHAnsi" w:hAnsiTheme="minorHAnsi" w:cstheme="minorHAnsi"/>
          <w:b/>
          <w:bCs/>
        </w:rPr>
      </w:pPr>
    </w:p>
    <w:p w:rsidR="00580F5F" w:rsidRPr="00B172FD" w:rsidRDefault="00580F5F" w:rsidP="00966720">
      <w:pPr>
        <w:autoSpaceDN/>
        <w:spacing w:after="0" w:line="240" w:lineRule="auto"/>
        <w:jc w:val="both"/>
        <w:textAlignment w:val="auto"/>
        <w:rPr>
          <w:rFonts w:asciiTheme="minorHAnsi" w:hAnsiTheme="minorHAnsi" w:cstheme="minorHAnsi"/>
          <w:b/>
          <w:bCs/>
        </w:rPr>
      </w:pPr>
    </w:p>
    <w:p w:rsidR="00580F5F" w:rsidRPr="00B172FD" w:rsidRDefault="00580F5F" w:rsidP="00966720">
      <w:pPr>
        <w:autoSpaceDN/>
        <w:spacing w:after="0" w:line="240" w:lineRule="auto"/>
        <w:jc w:val="both"/>
        <w:textAlignment w:val="auto"/>
        <w:rPr>
          <w:rFonts w:asciiTheme="minorHAnsi" w:hAnsiTheme="minorHAnsi" w:cstheme="minorHAnsi"/>
          <w:b/>
          <w:bCs/>
        </w:rPr>
      </w:pPr>
    </w:p>
    <w:p w:rsidR="00684013" w:rsidRPr="00B172FD" w:rsidRDefault="00684013" w:rsidP="00966720">
      <w:pPr>
        <w:autoSpaceDN/>
        <w:spacing w:after="0" w:line="240" w:lineRule="auto"/>
        <w:jc w:val="both"/>
        <w:textAlignment w:val="auto"/>
        <w:rPr>
          <w:rFonts w:asciiTheme="minorHAnsi" w:hAnsiTheme="minorHAnsi" w:cstheme="minorHAnsi"/>
          <w:b/>
          <w:bCs/>
        </w:rPr>
      </w:pPr>
      <w:r w:rsidRPr="00B172FD">
        <w:rPr>
          <w:rFonts w:asciiTheme="minorHAnsi" w:hAnsiTheme="minorHAnsi" w:cstheme="minorHAnsi"/>
          <w:b/>
          <w:bCs/>
        </w:rPr>
        <w:lastRenderedPageBreak/>
        <w:t>Bid submission acknowledgement</w:t>
      </w:r>
    </w:p>
    <w:p w:rsidR="00684013" w:rsidRPr="00B172FD" w:rsidRDefault="00684013" w:rsidP="00684013">
      <w:pPr>
        <w:jc w:val="both"/>
        <w:rPr>
          <w:rFonts w:asciiTheme="minorHAnsi" w:hAnsiTheme="minorHAnsi" w:cstheme="minorHAnsi"/>
        </w:rPr>
      </w:pPr>
    </w:p>
    <w:p w:rsidR="009F4F2A" w:rsidRPr="00B172FD" w:rsidRDefault="00684013" w:rsidP="00684013">
      <w:pPr>
        <w:jc w:val="both"/>
        <w:rPr>
          <w:rFonts w:asciiTheme="minorHAnsi" w:hAnsiTheme="minorHAnsi" w:cstheme="minorHAnsi"/>
        </w:rPr>
      </w:pPr>
      <w:r w:rsidRPr="00B172FD">
        <w:rPr>
          <w:rFonts w:asciiTheme="minorHAnsi" w:hAnsiTheme="minorHAnsi" w:cstheme="minorHAnsi"/>
        </w:rPr>
        <w:t>The user should complete all the processes and steps required for bid submissions.  The successful bid submission can be ascertained once acknowledgement is given in the system through bid submission number after completing all the process and steps.  C1 India is not responsible for incomplete bid submission by users.  Users may also note that the incomplete bids will not be saved by the system and are not available for the tender inviting authority for processing.</w:t>
      </w:r>
    </w:p>
    <w:p w:rsidR="00684013" w:rsidRPr="00B172FD" w:rsidRDefault="00684013" w:rsidP="00684013">
      <w:pPr>
        <w:jc w:val="both"/>
        <w:rPr>
          <w:rFonts w:asciiTheme="minorHAnsi" w:hAnsiTheme="minorHAnsi" w:cstheme="minorHAnsi"/>
        </w:rPr>
      </w:pPr>
      <w:r w:rsidRPr="00B172FD">
        <w:rPr>
          <w:rFonts w:asciiTheme="minorHAnsi" w:hAnsiTheme="minorHAnsi" w:cstheme="minorHAnsi"/>
        </w:rPr>
        <w:t>Before scanning the documents for uploading, the bidders shall sign on all the statements, documents, certificates, uploaded by him, owning responsibility for their correctness/authenticity.</w:t>
      </w:r>
    </w:p>
    <w:p w:rsidR="0020730E" w:rsidRPr="00B172FD" w:rsidRDefault="0020730E" w:rsidP="00457A2B">
      <w:pPr>
        <w:spacing w:after="0"/>
        <w:rPr>
          <w:rFonts w:asciiTheme="minorHAnsi" w:hAnsiTheme="minorHAnsi" w:cstheme="minorHAnsi"/>
        </w:rPr>
      </w:pPr>
    </w:p>
    <w:p w:rsidR="00457A2B" w:rsidRPr="00B172FD" w:rsidRDefault="004947E3" w:rsidP="00966720">
      <w:pPr>
        <w:spacing w:after="0" w:line="240" w:lineRule="auto"/>
        <w:jc w:val="both"/>
        <w:rPr>
          <w:rFonts w:asciiTheme="minorHAnsi" w:hAnsiTheme="minorHAnsi" w:cstheme="minorHAnsi"/>
          <w:b/>
          <w:bCs/>
        </w:rPr>
      </w:pPr>
      <w:r w:rsidRPr="00B172FD">
        <w:rPr>
          <w:rFonts w:asciiTheme="minorHAnsi" w:hAnsiTheme="minorHAnsi" w:cstheme="minorHAnsi"/>
          <w:b/>
          <w:bCs/>
        </w:rPr>
        <w:t>Acceptance of Tender</w:t>
      </w:r>
    </w:p>
    <w:p w:rsidR="00457A2B" w:rsidRPr="00B172FD" w:rsidRDefault="00457A2B" w:rsidP="00457A2B">
      <w:pPr>
        <w:pStyle w:val="ListParagraph"/>
        <w:spacing w:after="0" w:line="240" w:lineRule="auto"/>
        <w:ind w:left="1440"/>
        <w:jc w:val="both"/>
        <w:rPr>
          <w:rFonts w:asciiTheme="minorHAnsi" w:hAnsiTheme="minorHAnsi" w:cstheme="minorHAnsi"/>
          <w:szCs w:val="22"/>
        </w:rPr>
      </w:pPr>
    </w:p>
    <w:p w:rsidR="004947E3" w:rsidRPr="00B172FD" w:rsidRDefault="004947E3" w:rsidP="004947E3">
      <w:pPr>
        <w:spacing w:after="0"/>
        <w:rPr>
          <w:rFonts w:asciiTheme="minorHAnsi" w:hAnsiTheme="minorHAnsi" w:cstheme="minorHAnsi"/>
        </w:rPr>
      </w:pPr>
      <w:r w:rsidRPr="00B172FD">
        <w:rPr>
          <w:rFonts w:asciiTheme="minorHAnsi" w:hAnsiTheme="minorHAnsi" w:cstheme="minorHAnsi"/>
        </w:rPr>
        <w:t>The company reserves the right to accept or reject any offer part or in full without assignin</w:t>
      </w:r>
      <w:r w:rsidR="00966720" w:rsidRPr="00B172FD">
        <w:rPr>
          <w:rFonts w:asciiTheme="minorHAnsi" w:hAnsiTheme="minorHAnsi" w:cstheme="minorHAnsi"/>
        </w:rPr>
        <w:t xml:space="preserve">g any </w:t>
      </w:r>
      <w:r w:rsidRPr="00B172FD">
        <w:rPr>
          <w:rFonts w:asciiTheme="minorHAnsi" w:hAnsiTheme="minorHAnsi" w:cstheme="minorHAnsi"/>
        </w:rPr>
        <w:t>reason whatsoever and /or to negotiate with tender</w:t>
      </w:r>
      <w:r w:rsidR="005C5E81" w:rsidRPr="00B172FD">
        <w:rPr>
          <w:rFonts w:asciiTheme="minorHAnsi" w:hAnsiTheme="minorHAnsi" w:cstheme="minorHAnsi"/>
        </w:rPr>
        <w:t>ers(s) in the manner it considers suitable.</w:t>
      </w:r>
    </w:p>
    <w:p w:rsidR="004947E3" w:rsidRPr="00B172FD" w:rsidRDefault="004947E3" w:rsidP="00966720">
      <w:pPr>
        <w:pStyle w:val="ListParagraph"/>
        <w:spacing w:after="0" w:line="240" w:lineRule="auto"/>
        <w:ind w:left="1440"/>
        <w:rPr>
          <w:rFonts w:asciiTheme="minorHAnsi" w:hAnsiTheme="minorHAnsi" w:cstheme="minorHAnsi"/>
          <w:szCs w:val="22"/>
        </w:rPr>
      </w:pPr>
    </w:p>
    <w:p w:rsidR="005C5E81" w:rsidRPr="00B172FD" w:rsidRDefault="005C5E81" w:rsidP="00966720">
      <w:pPr>
        <w:spacing w:after="0"/>
        <w:rPr>
          <w:rFonts w:asciiTheme="minorHAnsi" w:hAnsiTheme="minorHAnsi" w:cstheme="minorHAnsi"/>
        </w:rPr>
      </w:pPr>
      <w:r w:rsidRPr="00B172FD">
        <w:rPr>
          <w:rFonts w:asciiTheme="minorHAnsi" w:hAnsiTheme="minorHAnsi" w:cstheme="minorHAnsi"/>
        </w:rPr>
        <w:t>Agencies who submit their offer in hard copy may send their offer in sealed envelopes</w:t>
      </w:r>
      <w:r w:rsidR="00966720" w:rsidRPr="00B172FD">
        <w:rPr>
          <w:rFonts w:asciiTheme="minorHAnsi" w:hAnsiTheme="minorHAnsi" w:cstheme="minorHAnsi"/>
        </w:rPr>
        <w:t xml:space="preserve"> </w:t>
      </w:r>
      <w:r w:rsidR="00F41166" w:rsidRPr="00B172FD">
        <w:rPr>
          <w:rFonts w:asciiTheme="minorHAnsi" w:hAnsiTheme="minorHAnsi" w:cstheme="minorHAnsi"/>
        </w:rPr>
        <w:t>Superscripting</w:t>
      </w:r>
      <w:r w:rsidR="00966720" w:rsidRPr="00B172FD">
        <w:rPr>
          <w:rFonts w:asciiTheme="minorHAnsi" w:hAnsiTheme="minorHAnsi" w:cstheme="minorHAnsi"/>
        </w:rPr>
        <w:t xml:space="preserve"> “Quotation for Floater </w:t>
      </w:r>
      <w:r w:rsidR="00947D18" w:rsidRPr="00B172FD">
        <w:rPr>
          <w:rFonts w:asciiTheme="minorHAnsi" w:hAnsiTheme="minorHAnsi" w:cstheme="minorHAnsi"/>
        </w:rPr>
        <w:t xml:space="preserve">Medical </w:t>
      </w:r>
      <w:r w:rsidR="00966720" w:rsidRPr="00B172FD">
        <w:rPr>
          <w:rFonts w:asciiTheme="minorHAnsi" w:hAnsiTheme="minorHAnsi" w:cstheme="minorHAnsi"/>
        </w:rPr>
        <w:t xml:space="preserve">Insurance </w:t>
      </w:r>
      <w:r w:rsidRPr="00B172FD">
        <w:rPr>
          <w:rFonts w:asciiTheme="minorHAnsi" w:hAnsiTheme="minorHAnsi" w:cstheme="minorHAnsi"/>
        </w:rPr>
        <w:t>Policy</w:t>
      </w:r>
      <w:r w:rsidR="00966720" w:rsidRPr="00B172FD">
        <w:rPr>
          <w:rFonts w:asciiTheme="minorHAnsi" w:hAnsiTheme="minorHAnsi" w:cstheme="minorHAnsi"/>
        </w:rPr>
        <w:t>-2020-21</w:t>
      </w:r>
      <w:r w:rsidRPr="00B172FD">
        <w:rPr>
          <w:rFonts w:asciiTheme="minorHAnsi" w:hAnsiTheme="minorHAnsi" w:cstheme="minorHAnsi"/>
        </w:rPr>
        <w:t>” and sh</w:t>
      </w:r>
      <w:r w:rsidR="00947D18" w:rsidRPr="00B172FD">
        <w:rPr>
          <w:rFonts w:asciiTheme="minorHAnsi" w:hAnsiTheme="minorHAnsi" w:cstheme="minorHAnsi"/>
        </w:rPr>
        <w:t>ould</w:t>
      </w:r>
      <w:r w:rsidR="00966720" w:rsidRPr="00B172FD">
        <w:rPr>
          <w:rFonts w:asciiTheme="minorHAnsi" w:hAnsiTheme="minorHAnsi" w:cstheme="minorHAnsi"/>
        </w:rPr>
        <w:t xml:space="preserve"> reach the undersigned on or before due date, i.e.</w:t>
      </w:r>
      <w:r w:rsidR="00E37206">
        <w:rPr>
          <w:rFonts w:asciiTheme="minorHAnsi" w:hAnsiTheme="minorHAnsi" w:cstheme="minorHAnsi"/>
        </w:rPr>
        <w:t xml:space="preserve"> </w:t>
      </w:r>
      <w:r w:rsidR="00E167FA">
        <w:rPr>
          <w:rFonts w:asciiTheme="minorHAnsi" w:hAnsiTheme="minorHAnsi" w:cstheme="minorHAnsi"/>
        </w:rPr>
        <w:t>04</w:t>
      </w:r>
      <w:r w:rsidR="00966720" w:rsidRPr="00B172FD">
        <w:rPr>
          <w:rFonts w:asciiTheme="minorHAnsi" w:hAnsiTheme="minorHAnsi" w:cstheme="minorHAnsi"/>
        </w:rPr>
        <w:t>.0</w:t>
      </w:r>
      <w:r w:rsidR="00E167FA">
        <w:rPr>
          <w:rFonts w:asciiTheme="minorHAnsi" w:hAnsiTheme="minorHAnsi" w:cstheme="minorHAnsi"/>
        </w:rPr>
        <w:t>7</w:t>
      </w:r>
      <w:r w:rsidR="00966720" w:rsidRPr="00B172FD">
        <w:rPr>
          <w:rFonts w:asciiTheme="minorHAnsi" w:hAnsiTheme="minorHAnsi" w:cstheme="minorHAnsi"/>
        </w:rPr>
        <w:t>.2020</w:t>
      </w:r>
      <w:r w:rsidR="00F41166" w:rsidRPr="00B172FD">
        <w:rPr>
          <w:rFonts w:asciiTheme="minorHAnsi" w:hAnsiTheme="minorHAnsi" w:cstheme="minorHAnsi"/>
        </w:rPr>
        <w:t>. The last date for S</w:t>
      </w:r>
      <w:r w:rsidR="00E37206">
        <w:rPr>
          <w:rFonts w:asciiTheme="minorHAnsi" w:hAnsiTheme="minorHAnsi" w:cstheme="minorHAnsi"/>
        </w:rPr>
        <w:t xml:space="preserve">ubmission of Online tender is </w:t>
      </w:r>
      <w:r w:rsidR="00577A2D">
        <w:rPr>
          <w:rFonts w:asciiTheme="minorHAnsi" w:hAnsiTheme="minorHAnsi" w:cstheme="minorHAnsi"/>
        </w:rPr>
        <w:t xml:space="preserve">on or before closing hours on </w:t>
      </w:r>
      <w:r w:rsidR="00E167FA">
        <w:rPr>
          <w:rFonts w:asciiTheme="minorHAnsi" w:hAnsiTheme="minorHAnsi" w:cstheme="minorHAnsi"/>
        </w:rPr>
        <w:t>04</w:t>
      </w:r>
      <w:r w:rsidR="00F41166" w:rsidRPr="00B172FD">
        <w:rPr>
          <w:rFonts w:asciiTheme="minorHAnsi" w:hAnsiTheme="minorHAnsi" w:cstheme="minorHAnsi"/>
        </w:rPr>
        <w:t>.0</w:t>
      </w:r>
      <w:r w:rsidR="00E167FA">
        <w:rPr>
          <w:rFonts w:asciiTheme="minorHAnsi" w:hAnsiTheme="minorHAnsi" w:cstheme="minorHAnsi"/>
        </w:rPr>
        <w:t>7</w:t>
      </w:r>
      <w:r w:rsidR="00F41166" w:rsidRPr="00B172FD">
        <w:rPr>
          <w:rFonts w:asciiTheme="minorHAnsi" w:hAnsiTheme="minorHAnsi" w:cstheme="minorHAnsi"/>
        </w:rPr>
        <w:t>.2020</w:t>
      </w:r>
      <w:r w:rsidR="00577A2D">
        <w:rPr>
          <w:rFonts w:asciiTheme="minorHAnsi" w:hAnsiTheme="minorHAnsi" w:cstheme="minorHAnsi"/>
        </w:rPr>
        <w:t xml:space="preserve"> </w:t>
      </w:r>
    </w:p>
    <w:p w:rsidR="00966720" w:rsidRPr="00B172FD" w:rsidRDefault="00966720" w:rsidP="00966720">
      <w:pPr>
        <w:spacing w:after="0"/>
        <w:rPr>
          <w:rFonts w:asciiTheme="minorHAnsi" w:hAnsiTheme="minorHAnsi" w:cstheme="minorHAnsi"/>
        </w:rPr>
      </w:pPr>
    </w:p>
    <w:p w:rsidR="00893921" w:rsidRPr="00B172FD" w:rsidRDefault="00893921" w:rsidP="00893921">
      <w:pPr>
        <w:spacing w:after="0" w:line="240" w:lineRule="auto"/>
        <w:ind w:left="720" w:firstLine="720"/>
        <w:jc w:val="both"/>
        <w:rPr>
          <w:rFonts w:asciiTheme="minorHAnsi" w:hAnsiTheme="minorHAnsi" w:cstheme="minorHAnsi"/>
        </w:rPr>
      </w:pPr>
      <w:r w:rsidRPr="00B172FD">
        <w:rPr>
          <w:rFonts w:asciiTheme="minorHAnsi" w:hAnsiTheme="minorHAnsi" w:cstheme="minorHAnsi"/>
        </w:rPr>
        <w:t xml:space="preserve">Shri. </w:t>
      </w:r>
      <w:r w:rsidR="00457A2B" w:rsidRPr="00B172FD">
        <w:rPr>
          <w:rFonts w:asciiTheme="minorHAnsi" w:hAnsiTheme="minorHAnsi" w:cstheme="minorHAnsi"/>
        </w:rPr>
        <w:t>SRIRAMAN. D</w:t>
      </w:r>
    </w:p>
    <w:p w:rsidR="00893921" w:rsidRPr="00B172FD" w:rsidRDefault="00457A2B" w:rsidP="00893921">
      <w:pPr>
        <w:spacing w:after="0" w:line="240" w:lineRule="auto"/>
        <w:ind w:left="720" w:firstLine="720"/>
        <w:jc w:val="both"/>
        <w:rPr>
          <w:rFonts w:asciiTheme="minorHAnsi" w:hAnsiTheme="minorHAnsi" w:cstheme="minorHAnsi"/>
        </w:rPr>
      </w:pPr>
      <w:r w:rsidRPr="00B172FD">
        <w:rPr>
          <w:rFonts w:asciiTheme="minorHAnsi" w:hAnsiTheme="minorHAnsi" w:cstheme="minorHAnsi"/>
        </w:rPr>
        <w:t>Chief Manager [HR&amp;ER]</w:t>
      </w:r>
    </w:p>
    <w:p w:rsidR="00893921" w:rsidRPr="00B172FD" w:rsidRDefault="00893921" w:rsidP="00893921">
      <w:pPr>
        <w:spacing w:after="0" w:line="240" w:lineRule="auto"/>
        <w:ind w:left="720" w:firstLine="720"/>
        <w:jc w:val="both"/>
        <w:rPr>
          <w:rFonts w:asciiTheme="minorHAnsi" w:hAnsiTheme="minorHAnsi" w:cstheme="minorHAnsi"/>
        </w:rPr>
      </w:pPr>
      <w:r w:rsidRPr="00B172FD">
        <w:rPr>
          <w:rFonts w:asciiTheme="minorHAnsi" w:hAnsiTheme="minorHAnsi" w:cstheme="minorHAnsi"/>
        </w:rPr>
        <w:t>Balmer Lawrie &amp; Co Ltd</w:t>
      </w:r>
    </w:p>
    <w:p w:rsidR="00893921" w:rsidRPr="00B172FD" w:rsidRDefault="00893921" w:rsidP="00893921">
      <w:pPr>
        <w:pStyle w:val="ListParagraph"/>
        <w:numPr>
          <w:ilvl w:val="0"/>
          <w:numId w:val="2"/>
        </w:numPr>
        <w:spacing w:after="0" w:line="240" w:lineRule="auto"/>
        <w:jc w:val="both"/>
        <w:rPr>
          <w:rFonts w:asciiTheme="minorHAnsi" w:hAnsiTheme="minorHAnsi" w:cstheme="minorHAnsi"/>
          <w:szCs w:val="22"/>
        </w:rPr>
      </w:pPr>
      <w:proofErr w:type="spellStart"/>
      <w:r w:rsidRPr="00B172FD">
        <w:rPr>
          <w:rFonts w:asciiTheme="minorHAnsi" w:hAnsiTheme="minorHAnsi" w:cstheme="minorHAnsi"/>
          <w:szCs w:val="22"/>
        </w:rPr>
        <w:t>Sattangadu</w:t>
      </w:r>
      <w:proofErr w:type="spellEnd"/>
      <w:r w:rsidRPr="00B172FD">
        <w:rPr>
          <w:rFonts w:asciiTheme="minorHAnsi" w:hAnsiTheme="minorHAnsi" w:cstheme="minorHAnsi"/>
          <w:szCs w:val="22"/>
        </w:rPr>
        <w:t>, Manali</w:t>
      </w:r>
    </w:p>
    <w:p w:rsidR="00893921" w:rsidRDefault="00893921" w:rsidP="00893921">
      <w:pPr>
        <w:spacing w:after="0" w:line="240" w:lineRule="auto"/>
        <w:ind w:left="720" w:firstLine="720"/>
        <w:jc w:val="both"/>
        <w:rPr>
          <w:rFonts w:asciiTheme="minorHAnsi" w:hAnsiTheme="minorHAnsi" w:cstheme="minorHAnsi"/>
        </w:rPr>
      </w:pPr>
      <w:r w:rsidRPr="00B172FD">
        <w:rPr>
          <w:rFonts w:asciiTheme="minorHAnsi" w:hAnsiTheme="minorHAnsi" w:cstheme="minorHAnsi"/>
        </w:rPr>
        <w:t>Chennai - 600068.</w:t>
      </w:r>
    </w:p>
    <w:p w:rsidR="009E37E6" w:rsidRPr="00B172FD" w:rsidRDefault="009E37E6" w:rsidP="00893921">
      <w:pPr>
        <w:spacing w:after="0" w:line="240" w:lineRule="auto"/>
        <w:ind w:left="720" w:firstLine="720"/>
        <w:jc w:val="both"/>
        <w:rPr>
          <w:rFonts w:asciiTheme="minorHAnsi" w:hAnsiTheme="minorHAnsi" w:cstheme="minorHAnsi"/>
        </w:rPr>
      </w:pPr>
      <w:r>
        <w:rPr>
          <w:rFonts w:asciiTheme="minorHAnsi" w:hAnsiTheme="minorHAnsi" w:cstheme="minorHAnsi"/>
        </w:rPr>
        <w:t>Ct no 044-25946540 / 9894111566</w:t>
      </w:r>
      <w:bookmarkStart w:id="0" w:name="_GoBack"/>
      <w:bookmarkEnd w:id="0"/>
    </w:p>
    <w:p w:rsidR="00893921" w:rsidRPr="00B172FD" w:rsidRDefault="00893921" w:rsidP="00893921">
      <w:pPr>
        <w:spacing w:after="0" w:line="240" w:lineRule="auto"/>
        <w:ind w:firstLine="720"/>
        <w:jc w:val="both"/>
        <w:rPr>
          <w:rFonts w:asciiTheme="minorHAnsi" w:hAnsiTheme="minorHAnsi" w:cstheme="minorHAnsi"/>
        </w:rPr>
      </w:pPr>
    </w:p>
    <w:p w:rsidR="00893921" w:rsidRPr="00B172FD" w:rsidRDefault="00893921" w:rsidP="00966720">
      <w:pPr>
        <w:spacing w:after="0" w:line="240" w:lineRule="auto"/>
        <w:jc w:val="both"/>
        <w:rPr>
          <w:rFonts w:asciiTheme="minorHAnsi" w:hAnsiTheme="minorHAnsi" w:cstheme="minorHAnsi"/>
        </w:rPr>
      </w:pPr>
      <w:r w:rsidRPr="00B172FD">
        <w:rPr>
          <w:rFonts w:asciiTheme="minorHAnsi" w:hAnsiTheme="minorHAnsi" w:cstheme="minorHAnsi"/>
        </w:rPr>
        <w:t>Any offer received after the expiry of the time specified and directly to us will be rejected.</w:t>
      </w:r>
    </w:p>
    <w:p w:rsidR="00893921" w:rsidRPr="00B172FD" w:rsidRDefault="00893921" w:rsidP="00893921">
      <w:pPr>
        <w:spacing w:after="0" w:line="240" w:lineRule="auto"/>
        <w:jc w:val="both"/>
        <w:rPr>
          <w:rFonts w:asciiTheme="minorHAnsi" w:hAnsiTheme="minorHAnsi" w:cstheme="minorHAnsi"/>
        </w:rPr>
      </w:pPr>
    </w:p>
    <w:p w:rsidR="00893921" w:rsidRPr="00B172FD" w:rsidRDefault="00893921" w:rsidP="00893921">
      <w:pPr>
        <w:spacing w:after="0" w:line="240" w:lineRule="auto"/>
        <w:jc w:val="both"/>
        <w:rPr>
          <w:rFonts w:asciiTheme="minorHAnsi" w:hAnsiTheme="minorHAnsi" w:cstheme="minorHAnsi"/>
        </w:rPr>
      </w:pPr>
    </w:p>
    <w:p w:rsidR="00893921" w:rsidRPr="00B172FD" w:rsidRDefault="00893921" w:rsidP="00893921">
      <w:pPr>
        <w:spacing w:after="0" w:line="240" w:lineRule="auto"/>
        <w:jc w:val="both"/>
        <w:rPr>
          <w:rFonts w:asciiTheme="minorHAnsi" w:hAnsiTheme="minorHAnsi" w:cstheme="minorHAnsi"/>
        </w:rPr>
      </w:pPr>
    </w:p>
    <w:p w:rsidR="00893921" w:rsidRPr="00B172FD" w:rsidRDefault="00893921" w:rsidP="00966720">
      <w:pPr>
        <w:spacing w:after="0" w:line="240" w:lineRule="auto"/>
        <w:jc w:val="both"/>
        <w:rPr>
          <w:rFonts w:asciiTheme="minorHAnsi" w:hAnsiTheme="minorHAnsi" w:cstheme="minorHAnsi"/>
          <w:b/>
        </w:rPr>
      </w:pPr>
      <w:r w:rsidRPr="00B172FD">
        <w:rPr>
          <w:rFonts w:asciiTheme="minorHAnsi" w:hAnsiTheme="minorHAnsi" w:cstheme="minorHAnsi"/>
          <w:b/>
        </w:rPr>
        <w:t>For Balmer Lawrie &amp; Co. Ltd.</w:t>
      </w:r>
    </w:p>
    <w:p w:rsidR="00893921" w:rsidRPr="00B172FD" w:rsidRDefault="00893921" w:rsidP="00893921">
      <w:pPr>
        <w:spacing w:after="0" w:line="240" w:lineRule="auto"/>
        <w:jc w:val="both"/>
        <w:rPr>
          <w:rFonts w:asciiTheme="minorHAnsi" w:hAnsiTheme="minorHAnsi" w:cstheme="minorHAnsi"/>
          <w:b/>
        </w:rPr>
      </w:pPr>
    </w:p>
    <w:p w:rsidR="00893921" w:rsidRPr="00B172FD" w:rsidRDefault="00893921" w:rsidP="00893921">
      <w:pPr>
        <w:spacing w:after="0" w:line="240" w:lineRule="auto"/>
        <w:jc w:val="both"/>
        <w:rPr>
          <w:rFonts w:asciiTheme="minorHAnsi" w:hAnsiTheme="minorHAnsi" w:cstheme="minorHAnsi"/>
          <w:b/>
        </w:rPr>
      </w:pPr>
    </w:p>
    <w:p w:rsidR="00893921" w:rsidRPr="00B172FD" w:rsidRDefault="00893921" w:rsidP="00893921">
      <w:pPr>
        <w:spacing w:after="0" w:line="240" w:lineRule="auto"/>
        <w:jc w:val="both"/>
        <w:rPr>
          <w:rFonts w:asciiTheme="minorHAnsi" w:hAnsiTheme="minorHAnsi" w:cstheme="minorHAnsi"/>
          <w:b/>
        </w:rPr>
      </w:pPr>
    </w:p>
    <w:p w:rsidR="00893921" w:rsidRPr="00B172FD" w:rsidRDefault="00893921" w:rsidP="00966720">
      <w:pPr>
        <w:spacing w:after="0" w:line="240" w:lineRule="auto"/>
        <w:jc w:val="both"/>
        <w:rPr>
          <w:rFonts w:asciiTheme="minorHAnsi" w:hAnsiTheme="minorHAnsi" w:cstheme="minorHAnsi"/>
          <w:b/>
        </w:rPr>
      </w:pPr>
      <w:r w:rsidRPr="00B172FD">
        <w:rPr>
          <w:rFonts w:asciiTheme="minorHAnsi" w:hAnsiTheme="minorHAnsi" w:cstheme="minorHAnsi"/>
          <w:b/>
        </w:rPr>
        <w:t>(</w:t>
      </w:r>
      <w:r w:rsidR="0020730E" w:rsidRPr="00B172FD">
        <w:rPr>
          <w:rFonts w:asciiTheme="minorHAnsi" w:hAnsiTheme="minorHAnsi" w:cstheme="minorHAnsi"/>
        </w:rPr>
        <w:t>SRIRAMAN. D</w:t>
      </w:r>
      <w:r w:rsidRPr="00B172FD">
        <w:rPr>
          <w:rFonts w:asciiTheme="minorHAnsi" w:hAnsiTheme="minorHAnsi" w:cstheme="minorHAnsi"/>
          <w:b/>
        </w:rPr>
        <w:t>)</w:t>
      </w:r>
    </w:p>
    <w:p w:rsidR="00893921" w:rsidRPr="00B172FD" w:rsidRDefault="0020730E" w:rsidP="00893921">
      <w:pPr>
        <w:spacing w:after="0" w:line="240" w:lineRule="auto"/>
        <w:jc w:val="both"/>
        <w:rPr>
          <w:rFonts w:asciiTheme="minorHAnsi" w:hAnsiTheme="minorHAnsi" w:cstheme="minorHAnsi"/>
        </w:rPr>
      </w:pPr>
      <w:r w:rsidRPr="00B172FD">
        <w:rPr>
          <w:rFonts w:asciiTheme="minorHAnsi" w:hAnsiTheme="minorHAnsi" w:cstheme="minorHAnsi"/>
        </w:rPr>
        <w:t>Chief Manager [HR&amp;ER]</w:t>
      </w:r>
    </w:p>
    <w:p w:rsidR="00221D25" w:rsidRDefault="00221D25">
      <w:pPr>
        <w:rPr>
          <w:rFonts w:asciiTheme="minorHAnsi" w:hAnsiTheme="minorHAnsi" w:cstheme="minorHAnsi"/>
        </w:rPr>
      </w:pPr>
    </w:p>
    <w:p w:rsidR="00045D20" w:rsidRDefault="00045D20">
      <w:pPr>
        <w:rPr>
          <w:rFonts w:asciiTheme="minorHAnsi" w:hAnsiTheme="minorHAnsi" w:cstheme="minorHAnsi"/>
        </w:rPr>
      </w:pPr>
    </w:p>
    <w:p w:rsidR="00045D20" w:rsidRDefault="00045D20">
      <w:pPr>
        <w:rPr>
          <w:rFonts w:asciiTheme="minorHAnsi" w:hAnsiTheme="minorHAnsi" w:cstheme="minorHAnsi"/>
        </w:rPr>
      </w:pPr>
    </w:p>
    <w:p w:rsidR="00045D20" w:rsidRDefault="00045D20">
      <w:pPr>
        <w:rPr>
          <w:rFonts w:asciiTheme="minorHAnsi" w:hAnsiTheme="minorHAnsi" w:cstheme="minorHAnsi"/>
        </w:rPr>
      </w:pPr>
    </w:p>
    <w:p w:rsidR="00045D20" w:rsidRDefault="00045D20">
      <w:pPr>
        <w:rPr>
          <w:rFonts w:asciiTheme="minorHAnsi" w:hAnsiTheme="minorHAnsi" w:cstheme="minorHAnsi"/>
        </w:rPr>
      </w:pPr>
    </w:p>
    <w:p w:rsidR="00045D20" w:rsidRDefault="00045D20">
      <w:pPr>
        <w:rPr>
          <w:rFonts w:asciiTheme="minorHAnsi" w:hAnsiTheme="minorHAnsi" w:cstheme="minorHAnsi"/>
        </w:rPr>
      </w:pPr>
    </w:p>
    <w:p w:rsidR="00045D20" w:rsidRDefault="00045D20">
      <w:pPr>
        <w:rPr>
          <w:rFonts w:asciiTheme="minorHAnsi" w:hAnsiTheme="minorHAnsi" w:cstheme="minorHAnsi"/>
        </w:rPr>
      </w:pPr>
    </w:p>
    <w:p w:rsidR="00045D20" w:rsidRDefault="00045D20">
      <w:pPr>
        <w:rPr>
          <w:rFonts w:asciiTheme="minorHAnsi" w:hAnsiTheme="minorHAnsi" w:cstheme="minorHAnsi"/>
        </w:rPr>
      </w:pPr>
    </w:p>
    <w:p w:rsidR="00045D20" w:rsidRDefault="00045D20" w:rsidP="00045D20">
      <w:pPr>
        <w:spacing w:after="0"/>
        <w:jc w:val="both"/>
      </w:pPr>
      <w:r>
        <w:lastRenderedPageBreak/>
        <w:t>Tender Ref: BL/AS/MAN/INSURA/LT/202021/</w:t>
      </w:r>
      <w:proofErr w:type="gramStart"/>
      <w:r>
        <w:t>0003  Dated</w:t>
      </w:r>
      <w:proofErr w:type="gramEnd"/>
      <w:r>
        <w:t xml:space="preserve"> 1</w:t>
      </w:r>
      <w:r w:rsidR="00577A2D">
        <w:t>6</w:t>
      </w:r>
      <w:r>
        <w:t>.06.2020</w:t>
      </w: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center"/>
        <w:rPr>
          <w:u w:val="single"/>
        </w:rPr>
      </w:pPr>
      <w:r>
        <w:rPr>
          <w:u w:val="single"/>
        </w:rPr>
        <w:t>DETAILS OF TENDERS</w:t>
      </w:r>
    </w:p>
    <w:p w:rsidR="00045D20" w:rsidRDefault="00045D20" w:rsidP="00045D20">
      <w:pPr>
        <w:spacing w:after="0"/>
      </w:pPr>
      <w:r>
        <w:t>Name of the Tenderer/Agency:</w:t>
      </w:r>
    </w:p>
    <w:p w:rsidR="00045D20" w:rsidRDefault="00045D20" w:rsidP="00045D20">
      <w:pPr>
        <w:spacing w:after="0"/>
      </w:pPr>
    </w:p>
    <w:p w:rsidR="00045D20" w:rsidRDefault="00045D20" w:rsidP="00045D20">
      <w:pPr>
        <w:spacing w:after="0"/>
      </w:pPr>
    </w:p>
    <w:p w:rsidR="00045D20" w:rsidRDefault="00045D20" w:rsidP="00045D20">
      <w:pPr>
        <w:tabs>
          <w:tab w:val="left" w:pos="1697"/>
        </w:tabs>
        <w:spacing w:after="0"/>
      </w:pPr>
      <w:r>
        <w:t>Address:</w:t>
      </w:r>
    </w:p>
    <w:p w:rsidR="00045D20" w:rsidRDefault="00045D20" w:rsidP="00045D20">
      <w:pPr>
        <w:tabs>
          <w:tab w:val="left" w:pos="1697"/>
        </w:tabs>
        <w:spacing w:after="0"/>
      </w:pPr>
    </w:p>
    <w:p w:rsidR="00045D20" w:rsidRDefault="00045D20" w:rsidP="00045D20">
      <w:pPr>
        <w:tabs>
          <w:tab w:val="left" w:pos="1697"/>
        </w:tabs>
        <w:spacing w:after="0"/>
      </w:pPr>
    </w:p>
    <w:p w:rsidR="00045D20" w:rsidRDefault="00045D20" w:rsidP="00045D20">
      <w:pPr>
        <w:spacing w:after="0"/>
        <w:jc w:val="both"/>
      </w:pPr>
      <w:r>
        <w:t>Phone No:</w:t>
      </w: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r>
        <w:t>Email ID:</w:t>
      </w: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r>
        <w:t>Contact Person:</w:t>
      </w: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r>
        <w:t>Contact Person Mobile No:</w:t>
      </w: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r>
        <w:t>Tender Ref: BL/AS/MAN/INSURA/LT/202021/0003   Dated 1</w:t>
      </w:r>
      <w:r w:rsidR="00577A2D">
        <w:t>6</w:t>
      </w:r>
      <w:r>
        <w:t>.06.2020</w:t>
      </w: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both"/>
      </w:pPr>
    </w:p>
    <w:p w:rsidR="00045D20" w:rsidRDefault="00045D20" w:rsidP="00045D20">
      <w:pPr>
        <w:spacing w:after="0"/>
        <w:jc w:val="center"/>
      </w:pPr>
      <w:r>
        <w:t>PRICE BID</w:t>
      </w:r>
    </w:p>
    <w:p w:rsidR="00045D20" w:rsidRDefault="00045D20" w:rsidP="00045D20">
      <w:pPr>
        <w:spacing w:after="0"/>
        <w:jc w:val="center"/>
      </w:pPr>
    </w:p>
    <w:p w:rsidR="00045D20" w:rsidRDefault="00045D20" w:rsidP="00045D20">
      <w:pPr>
        <w:spacing w:after="0"/>
      </w:pPr>
      <w:r>
        <w:t>SL NO                        DESCRIPTION                                                                                        PREMIUM</w:t>
      </w:r>
    </w:p>
    <w:p w:rsidR="00045D20" w:rsidRDefault="00045D20" w:rsidP="00045D20">
      <w:pPr>
        <w:spacing w:after="0"/>
        <w:jc w:val="both"/>
      </w:pPr>
    </w:p>
    <w:p w:rsidR="00045D20" w:rsidRDefault="00045D20" w:rsidP="00045D20">
      <w:pPr>
        <w:pStyle w:val="ListParagraph"/>
        <w:numPr>
          <w:ilvl w:val="0"/>
          <w:numId w:val="5"/>
        </w:numPr>
        <w:spacing w:after="0" w:line="240" w:lineRule="auto"/>
        <w:jc w:val="both"/>
      </w:pPr>
      <w:r>
        <w:t>Premium for 216 persons coverage under floater medical</w:t>
      </w:r>
    </w:p>
    <w:p w:rsidR="00045D20" w:rsidRDefault="00045D20" w:rsidP="00045D20">
      <w:pPr>
        <w:pStyle w:val="ListParagraph"/>
        <w:spacing w:after="0"/>
        <w:ind w:left="1410"/>
        <w:jc w:val="both"/>
      </w:pPr>
      <w:r>
        <w:t>Insurance policy of Rs. 2.00 lakhs per family consisting of</w:t>
      </w:r>
    </w:p>
    <w:p w:rsidR="00045D20" w:rsidRDefault="00045D20" w:rsidP="00045D20">
      <w:pPr>
        <w:pStyle w:val="ListParagraph"/>
        <w:spacing w:after="0"/>
        <w:ind w:left="1410"/>
        <w:jc w:val="both"/>
      </w:pPr>
      <w:r>
        <w:t>Spouse and two dependent children</w:t>
      </w:r>
    </w:p>
    <w:p w:rsidR="00045D20" w:rsidRDefault="00045D20" w:rsidP="00045D20">
      <w:pPr>
        <w:spacing w:after="0"/>
        <w:jc w:val="both"/>
      </w:pPr>
      <w:r>
        <w:t xml:space="preserve">    </w:t>
      </w:r>
    </w:p>
    <w:p w:rsidR="00045D20" w:rsidRDefault="00045D20" w:rsidP="00045D20">
      <w:pPr>
        <w:spacing w:after="0"/>
        <w:jc w:val="both"/>
      </w:pPr>
      <w:r>
        <w:t xml:space="preserve">       2                    GST %</w:t>
      </w:r>
    </w:p>
    <w:p w:rsidR="00045D20" w:rsidRDefault="00045D20">
      <w:pPr>
        <w:rPr>
          <w:rFonts w:asciiTheme="minorHAnsi" w:hAnsiTheme="minorHAnsi" w:cstheme="minorHAnsi"/>
        </w:rPr>
      </w:pPr>
    </w:p>
    <w:p w:rsidR="00045D20" w:rsidRPr="00B172FD" w:rsidRDefault="00045D20">
      <w:pPr>
        <w:rPr>
          <w:rFonts w:asciiTheme="minorHAnsi" w:hAnsiTheme="minorHAnsi" w:cstheme="minorHAnsi"/>
        </w:rPr>
      </w:pPr>
    </w:p>
    <w:sectPr w:rsidR="00045D20" w:rsidRPr="00B172FD" w:rsidSect="00966720">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720"/>
      </w:pPr>
    </w:lvl>
  </w:abstractNum>
  <w:abstractNum w:abstractNumId="1" w15:restartNumberingAfterBreak="0">
    <w:nsid w:val="181B04DC"/>
    <w:multiLevelType w:val="hybridMultilevel"/>
    <w:tmpl w:val="3722A5CE"/>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15:restartNumberingAfterBreak="0">
    <w:nsid w:val="1DBB51A8"/>
    <w:multiLevelType w:val="multilevel"/>
    <w:tmpl w:val="C5862684"/>
    <w:lvl w:ilvl="0">
      <w:start w:val="1"/>
      <w:numFmt w:val="decimal"/>
      <w:lvlText w:val="%1"/>
      <w:lvlJc w:val="left"/>
      <w:pPr>
        <w:ind w:left="1410" w:hanging="10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0957E4"/>
    <w:multiLevelType w:val="hybridMultilevel"/>
    <w:tmpl w:val="AC441B78"/>
    <w:lvl w:ilvl="0" w:tplc="35F69CB8">
      <w:start w:val="32"/>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15:restartNumberingAfterBreak="0">
    <w:nsid w:val="5DA8378E"/>
    <w:multiLevelType w:val="hybridMultilevel"/>
    <w:tmpl w:val="11A653A8"/>
    <w:lvl w:ilvl="0" w:tplc="4009000F">
      <w:start w:val="1"/>
      <w:numFmt w:val="decimal"/>
      <w:lvlText w:val="%1."/>
      <w:lvlJc w:val="left"/>
      <w:pPr>
        <w:ind w:left="720" w:hanging="360"/>
      </w:pPr>
    </w:lvl>
    <w:lvl w:ilvl="1" w:tplc="A42CBEA8">
      <w:start w:val="1"/>
      <w:numFmt w:val="lowerLetter"/>
      <w:lvlText w:val="%2."/>
      <w:lvlJc w:val="left"/>
      <w:pPr>
        <w:ind w:left="1440" w:hanging="360"/>
      </w:pPr>
      <w:rPr>
        <w:b w:val="0"/>
        <w:bCs/>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0D"/>
    <w:rsid w:val="0000256C"/>
    <w:rsid w:val="00045D20"/>
    <w:rsid w:val="000900B1"/>
    <w:rsid w:val="0020730E"/>
    <w:rsid w:val="00221D25"/>
    <w:rsid w:val="00291765"/>
    <w:rsid w:val="00374206"/>
    <w:rsid w:val="00420243"/>
    <w:rsid w:val="00457A2B"/>
    <w:rsid w:val="004947E3"/>
    <w:rsid w:val="004F47C6"/>
    <w:rsid w:val="00577A2D"/>
    <w:rsid w:val="00580F5F"/>
    <w:rsid w:val="00590883"/>
    <w:rsid w:val="005A7263"/>
    <w:rsid w:val="005C5E81"/>
    <w:rsid w:val="00684013"/>
    <w:rsid w:val="006A226C"/>
    <w:rsid w:val="0073439C"/>
    <w:rsid w:val="00860CC0"/>
    <w:rsid w:val="00893921"/>
    <w:rsid w:val="00947D18"/>
    <w:rsid w:val="00966720"/>
    <w:rsid w:val="009E37E6"/>
    <w:rsid w:val="009F4F2A"/>
    <w:rsid w:val="00A12999"/>
    <w:rsid w:val="00B172FD"/>
    <w:rsid w:val="00C0164D"/>
    <w:rsid w:val="00C41799"/>
    <w:rsid w:val="00CB02C3"/>
    <w:rsid w:val="00CD5FD7"/>
    <w:rsid w:val="00CF6D44"/>
    <w:rsid w:val="00D25ECF"/>
    <w:rsid w:val="00D32A57"/>
    <w:rsid w:val="00D644AA"/>
    <w:rsid w:val="00D75823"/>
    <w:rsid w:val="00D920ED"/>
    <w:rsid w:val="00E167FA"/>
    <w:rsid w:val="00E37206"/>
    <w:rsid w:val="00ED59CE"/>
    <w:rsid w:val="00EF4DCF"/>
    <w:rsid w:val="00F41166"/>
    <w:rsid w:val="00F54E0D"/>
    <w:rsid w:val="00F8080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9106"/>
  <w15:chartTrackingRefBased/>
  <w15:docId w15:val="{774D34AE-82F2-4E6C-81EE-7CA9C2F7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3921"/>
    <w:pPr>
      <w:suppressAutoHyphens/>
      <w:autoSpaceDN w:val="0"/>
      <w:spacing w:line="247" w:lineRule="auto"/>
      <w:textAlignment w:val="baseline"/>
    </w:pPr>
    <w:rPr>
      <w:rFonts w:ascii="Calibri" w:eastAsia="Calibri" w:hAnsi="Calibri" w:cs="Times New Roman"/>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93921"/>
    <w:pPr>
      <w:ind w:left="720"/>
    </w:pPr>
    <w:rPr>
      <w:rFonts w:cs="Mangal"/>
      <w:szCs w:val="20"/>
      <w:lang w:val="en-IN" w:bidi="hi-IN"/>
    </w:rPr>
  </w:style>
  <w:style w:type="character" w:styleId="Hyperlink">
    <w:name w:val="Hyperlink"/>
    <w:basedOn w:val="DefaultParagraphFont"/>
    <w:uiPriority w:val="99"/>
    <w:unhideWhenUsed/>
    <w:rsid w:val="00457A2B"/>
    <w:rPr>
      <w:color w:val="0563C1" w:themeColor="hyperlink"/>
      <w:u w:val="single"/>
    </w:rPr>
  </w:style>
  <w:style w:type="character" w:styleId="Strong">
    <w:name w:val="Strong"/>
    <w:uiPriority w:val="22"/>
    <w:qFormat/>
    <w:rsid w:val="00684013"/>
    <w:rPr>
      <w:b/>
      <w:bCs/>
    </w:rPr>
  </w:style>
  <w:style w:type="paragraph" w:styleId="BalloonText">
    <w:name w:val="Balloon Text"/>
    <w:basedOn w:val="Normal"/>
    <w:link w:val="BalloonTextChar"/>
    <w:uiPriority w:val="99"/>
    <w:semiHidden/>
    <w:unhideWhenUsed/>
    <w:rsid w:val="00D25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ECF"/>
    <w:rPr>
      <w:rFonts w:ascii="Segoe UI" w:eastAsia="Calibr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kkavarapu.manisankar@c1india.com" TargetMode="External"/><Relationship Id="rId3" Type="http://schemas.openxmlformats.org/officeDocument/2006/relationships/settings" Target="settings.xml"/><Relationship Id="rId7" Type="http://schemas.openxmlformats.org/officeDocument/2006/relationships/hyperlink" Target="mailto:partha.ghosh@c1ind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rtha.das@c1india.com" TargetMode="External"/><Relationship Id="rId11" Type="http://schemas.openxmlformats.org/officeDocument/2006/relationships/fontTable" Target="fontTable.xml"/><Relationship Id="rId5" Type="http://schemas.openxmlformats.org/officeDocument/2006/relationships/hyperlink" Target="https://balmerlawrie.eproc.in/" TargetMode="External"/><Relationship Id="rId10" Type="http://schemas.openxmlformats.org/officeDocument/2006/relationships/hyperlink" Target="http://www.balmerlawrie" TargetMode="External"/><Relationship Id="rId4" Type="http://schemas.openxmlformats.org/officeDocument/2006/relationships/webSettings" Target="webSettings.xml"/><Relationship Id="rId9" Type="http://schemas.openxmlformats.org/officeDocument/2006/relationships/hyperlink" Target="mailto:tuhin.ghosh@c1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NARASIMMAN</dc:creator>
  <cp:keywords/>
  <dc:description/>
  <cp:lastModifiedBy>P Suresh Babu</cp:lastModifiedBy>
  <cp:revision>7</cp:revision>
  <cp:lastPrinted>2020-06-12T10:38:00Z</cp:lastPrinted>
  <dcterms:created xsi:type="dcterms:W3CDTF">2020-06-16T04:57:00Z</dcterms:created>
  <dcterms:modified xsi:type="dcterms:W3CDTF">2020-06-16T06:11:00Z</dcterms:modified>
</cp:coreProperties>
</file>